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77777777" w:rsidR="00E17DC1" w:rsidRDefault="00073F08" w:rsidP="00CF00FC">
      <w:pPr>
        <w:tabs>
          <w:tab w:val="left" w:pos="1979"/>
        </w:tabs>
        <w:spacing w:after="0" w:line="240" w:lineRule="auto"/>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w:t>
      </w:r>
      <w:r w:rsidR="00CF00FC">
        <w:rPr>
          <w:rFonts w:ascii="Arial" w:hAnsi="Arial" w:cs="Arial"/>
          <w:b/>
          <w:bCs/>
          <w:sz w:val="24"/>
          <w:szCs w:val="24"/>
          <w:lang w:val="en-US" w:eastAsia="en-US"/>
        </w:rPr>
        <w:t>5</w:t>
      </w:r>
      <w:r w:rsidR="00024C0E" w:rsidRPr="00EC1580">
        <w:rPr>
          <w:rFonts w:ascii="Arial" w:hAnsi="Arial" w:cs="Arial"/>
          <w:b/>
          <w:bCs/>
          <w:sz w:val="24"/>
          <w:szCs w:val="24"/>
          <w:lang w:val="en-US" w:eastAsia="en-US"/>
        </w:rPr>
        <w:t xml:space="preserve">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F27A9D">
        <w:rPr>
          <w:rFonts w:ascii="Arial" w:hAnsi="Arial" w:cs="Arial"/>
          <w:b/>
          <w:bCs/>
          <w:sz w:val="24"/>
          <w:szCs w:val="24"/>
          <w:lang w:val="en-US" w:eastAsia="en-US"/>
        </w:rPr>
        <w:t xml:space="preserve">  </w:t>
      </w:r>
      <w:r w:rsidR="000069AE">
        <w:rPr>
          <w:rFonts w:ascii="Arial" w:hAnsi="Arial" w:cs="Arial"/>
          <w:b/>
          <w:bCs/>
          <w:sz w:val="24"/>
          <w:szCs w:val="24"/>
          <w:lang w:val="en-US" w:eastAsia="en-US"/>
        </w:rPr>
        <w:t xml:space="preserve"> </w:t>
      </w:r>
      <w:r w:rsidR="00B50999">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R2-</w:t>
      </w:r>
      <w:r w:rsidR="0041073F">
        <w:rPr>
          <w:rFonts w:ascii="Arial" w:hAnsi="Arial" w:cs="Arial"/>
          <w:b/>
          <w:bCs/>
          <w:sz w:val="24"/>
          <w:szCs w:val="24"/>
          <w:lang w:val="en-US" w:eastAsia="en-US"/>
        </w:rPr>
        <w:t>1900237</w:t>
      </w:r>
    </w:p>
    <w:bookmarkEnd w:id="0"/>
    <w:p w14:paraId="32DB597E" w14:textId="6912C9CF" w:rsidR="007775F7" w:rsidRPr="003C3D49" w:rsidRDefault="00CF00FC" w:rsidP="003C3D49">
      <w:pPr>
        <w:tabs>
          <w:tab w:val="left" w:pos="1979"/>
        </w:tabs>
        <w:spacing w:after="0" w:line="240" w:lineRule="auto"/>
        <w:rPr>
          <w:rFonts w:ascii="Arial Unicode MS" w:eastAsia="Arial Unicode MS" w:hAnsi="Arial Unicode MS" w:cs="Arial Unicode MS"/>
          <w:b/>
          <w:bCs/>
          <w:sz w:val="28"/>
          <w:lang w:val="en-US" w:eastAsia="en-US"/>
        </w:rPr>
      </w:pPr>
      <w:r>
        <w:rPr>
          <w:rFonts w:ascii="Arial" w:hAnsi="Arial" w:cs="Arial"/>
          <w:b/>
          <w:bCs/>
          <w:sz w:val="24"/>
          <w:lang w:val="en-US" w:eastAsia="en-US"/>
        </w:rPr>
        <w:t>Athens</w:t>
      </w:r>
      <w:r w:rsidRPr="00ED0175">
        <w:rPr>
          <w:rFonts w:ascii="Arial" w:hAnsi="Arial" w:cs="Arial"/>
          <w:b/>
          <w:bCs/>
          <w:sz w:val="24"/>
          <w:lang w:val="en-US" w:eastAsia="en-US"/>
        </w:rPr>
        <w:t xml:space="preserve">, </w:t>
      </w:r>
      <w:r>
        <w:rPr>
          <w:rFonts w:ascii="Arial" w:hAnsi="Arial" w:cs="Arial"/>
          <w:b/>
          <w:bCs/>
          <w:sz w:val="24"/>
          <w:lang w:val="en-US" w:eastAsia="en-US"/>
        </w:rPr>
        <w:t>Greece</w:t>
      </w:r>
      <w:r w:rsidRPr="00ED0175">
        <w:rPr>
          <w:rFonts w:ascii="Arial" w:hAnsi="Arial" w:cs="Arial"/>
          <w:b/>
          <w:bCs/>
          <w:sz w:val="24"/>
          <w:lang w:val="en-US" w:eastAsia="en-US"/>
        </w:rPr>
        <w:t xml:space="preserve">, </w:t>
      </w:r>
      <w:r>
        <w:rPr>
          <w:rFonts w:ascii="Arial" w:hAnsi="Arial" w:cs="Arial"/>
          <w:b/>
          <w:bCs/>
          <w:sz w:val="24"/>
          <w:lang w:val="en-US" w:eastAsia="en-US"/>
        </w:rPr>
        <w:t>25</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sidR="009B3A15">
        <w:rPr>
          <w:rFonts w:ascii="Arial" w:hAnsi="Arial" w:cs="Arial"/>
          <w:b/>
          <w:bCs/>
          <w:sz w:val="24"/>
          <w:lang w:val="en-US" w:eastAsia="en-US"/>
        </w:rPr>
        <w:t>Feb.</w:t>
      </w:r>
      <w:r w:rsidR="008922CE">
        <w:rPr>
          <w:rFonts w:ascii="Arial" w:hAnsi="Arial" w:cs="Arial"/>
          <w:b/>
          <w:bCs/>
          <w:sz w:val="24"/>
          <w:lang w:val="en-US" w:eastAsia="en-US"/>
        </w:rPr>
        <w:t xml:space="preserve"> -</w:t>
      </w:r>
      <w:r w:rsidRPr="00ED0175">
        <w:rPr>
          <w:rFonts w:ascii="Arial" w:hAnsi="Arial" w:cs="Arial"/>
          <w:b/>
          <w:bCs/>
          <w:sz w:val="24"/>
          <w:lang w:val="en-US" w:eastAsia="en-US"/>
        </w:rPr>
        <w:t xml:space="preserve"> </w:t>
      </w:r>
      <w:r w:rsidR="009B3A15">
        <w:rPr>
          <w:rFonts w:ascii="Arial" w:hAnsi="Arial" w:cs="Arial"/>
          <w:b/>
          <w:bCs/>
          <w:sz w:val="24"/>
          <w:lang w:val="en-US" w:eastAsia="en-US"/>
        </w:rPr>
        <w:t>0</w:t>
      </w:r>
      <w:r>
        <w:rPr>
          <w:rFonts w:ascii="Arial" w:hAnsi="Arial" w:cs="Arial"/>
          <w:b/>
          <w:bCs/>
          <w:sz w:val="24"/>
          <w:lang w:val="en-US" w:eastAsia="en-US"/>
        </w:rPr>
        <w:t>1</w:t>
      </w:r>
      <w:r>
        <w:rPr>
          <w:rFonts w:ascii="Arial" w:hAnsi="Arial" w:cs="Arial"/>
          <w:b/>
          <w:bCs/>
          <w:sz w:val="24"/>
          <w:vertAlign w:val="superscript"/>
          <w:lang w:val="en-US" w:eastAsia="en-US"/>
        </w:rPr>
        <w:t>st</w:t>
      </w:r>
      <w:r w:rsidRPr="00ED0175">
        <w:rPr>
          <w:rFonts w:ascii="Arial" w:hAnsi="Arial" w:cs="Arial"/>
          <w:b/>
          <w:bCs/>
          <w:sz w:val="24"/>
          <w:lang w:val="en-US" w:eastAsia="en-US"/>
        </w:rPr>
        <w:t xml:space="preserve"> </w:t>
      </w:r>
      <w:r>
        <w:rPr>
          <w:rFonts w:ascii="Arial" w:hAnsi="Arial" w:cs="Arial"/>
          <w:b/>
          <w:bCs/>
          <w:sz w:val="24"/>
          <w:lang w:val="en-US" w:eastAsia="en-US"/>
        </w:rPr>
        <w:t>Mar</w:t>
      </w:r>
      <w:r w:rsidR="009B3A15">
        <w:rPr>
          <w:rFonts w:ascii="Arial" w:hAnsi="Arial" w:cs="Arial"/>
          <w:b/>
          <w:bCs/>
          <w:sz w:val="24"/>
          <w:lang w:val="en-US" w:eastAsia="en-US"/>
        </w:rPr>
        <w:t>.</w:t>
      </w:r>
      <w:r w:rsidRPr="00ED0175">
        <w:rPr>
          <w:rFonts w:ascii="Arial" w:hAnsi="Arial" w:cs="Arial"/>
          <w:b/>
          <w:bCs/>
          <w:sz w:val="24"/>
          <w:lang w:val="en-US" w:eastAsia="en-US"/>
        </w:rPr>
        <w:t xml:space="preserve"> 201</w:t>
      </w:r>
      <w:r>
        <w:rPr>
          <w:rFonts w:ascii="Arial" w:hAnsi="Arial" w:cs="Arial"/>
          <w:b/>
          <w:bCs/>
          <w:sz w:val="24"/>
          <w:lang w:val="en-US" w:eastAsia="en-US"/>
        </w:rPr>
        <w:t>9</w:t>
      </w:r>
      <w:r w:rsidR="00200190">
        <w:rPr>
          <w:rFonts w:ascii="Arial" w:hAnsi="Arial" w:cs="Arial"/>
          <w:b/>
          <w:bCs/>
          <w:sz w:val="24"/>
          <w:lang w:val="en-US" w:eastAsia="en-US"/>
        </w:rPr>
        <w:t xml:space="preserve">      </w:t>
      </w:r>
      <w:r w:rsidR="00751DBE">
        <w:rPr>
          <w:rFonts w:ascii="Arial" w:hAnsi="Arial" w:cs="Arial"/>
          <w:b/>
          <w:bCs/>
          <w:sz w:val="24"/>
          <w:lang w:val="en-US" w:eastAsia="en-US"/>
        </w:rPr>
        <w:t xml:space="preserve">     </w:t>
      </w:r>
      <w:r w:rsidR="00200190">
        <w:rPr>
          <w:rFonts w:ascii="Arial" w:hAnsi="Arial" w:cs="Arial"/>
          <w:b/>
          <w:bCs/>
          <w:sz w:val="24"/>
          <w:lang w:val="en-US" w:eastAsia="en-US"/>
        </w:rPr>
        <w:t xml:space="preserve"> </w:t>
      </w:r>
      <w:r w:rsidR="00CA70F6">
        <w:rPr>
          <w:rFonts w:ascii="Arial" w:hAnsi="Arial" w:cs="Arial"/>
          <w:b/>
          <w:bCs/>
          <w:sz w:val="24"/>
          <w:lang w:val="en-US" w:eastAsia="en-US"/>
        </w:rPr>
        <w:t xml:space="preserve"> </w:t>
      </w:r>
      <w:r w:rsidR="00542708">
        <w:rPr>
          <w:rFonts w:ascii="Arial" w:hAnsi="Arial" w:cs="Arial"/>
          <w:b/>
          <w:bCs/>
          <w:sz w:val="24"/>
          <w:lang w:val="en-US" w:eastAsia="en-US"/>
        </w:rPr>
        <w:t xml:space="preserve">   </w:t>
      </w:r>
      <w:r w:rsidR="00931DCD">
        <w:rPr>
          <w:rFonts w:ascii="Arial" w:hAnsi="Arial" w:cs="Arial"/>
          <w:b/>
          <w:bCs/>
          <w:sz w:val="24"/>
          <w:lang w:val="en-US" w:eastAsia="en-US"/>
        </w:rPr>
        <w:t xml:space="preserve"> </w:t>
      </w:r>
      <w:bookmarkStart w:id="1" w:name="_GoBack"/>
      <w:bookmarkEnd w:id="1"/>
      <w:r w:rsidR="00542708">
        <w:rPr>
          <w:rFonts w:ascii="Arial" w:hAnsi="Arial" w:cs="Arial"/>
          <w:b/>
          <w:bCs/>
          <w:sz w:val="24"/>
          <w:lang w:val="en-US" w:eastAsia="en-US"/>
        </w:rPr>
        <w:t xml:space="preserve"> </w:t>
      </w:r>
      <w:r w:rsidR="00542708">
        <w:rPr>
          <w:rFonts w:ascii="Arial" w:hAnsi="Arial" w:cs="Arial" w:hint="eastAsia"/>
          <w:b/>
          <w:bCs/>
          <w:sz w:val="24"/>
          <w:lang w:val="en-US"/>
        </w:rPr>
        <w:t>(</w:t>
      </w:r>
      <w:r w:rsidR="00CA70F6">
        <w:rPr>
          <w:rFonts w:ascii="Arial" w:eastAsia="Arial Unicode MS" w:hAnsi="Arial" w:cs="Arial"/>
          <w:b/>
          <w:noProof/>
          <w:sz w:val="24"/>
          <w:szCs w:val="24"/>
        </w:rPr>
        <w:t>R</w:t>
      </w:r>
      <w:r w:rsidR="00200190" w:rsidRPr="00200190">
        <w:rPr>
          <w:rFonts w:ascii="Arial" w:eastAsia="Arial Unicode MS" w:hAnsi="Arial" w:cs="Arial"/>
          <w:b/>
          <w:noProof/>
          <w:sz w:val="24"/>
          <w:szCs w:val="24"/>
        </w:rPr>
        <w:t>e</w:t>
      </w:r>
      <w:r w:rsidR="0041073F">
        <w:rPr>
          <w:rFonts w:ascii="Arial" w:eastAsia="Arial Unicode MS" w:hAnsi="Arial" w:cs="Arial"/>
          <w:b/>
          <w:noProof/>
          <w:sz w:val="24"/>
          <w:szCs w:val="24"/>
        </w:rPr>
        <w:t>vision</w:t>
      </w:r>
      <w:r w:rsidR="00200190" w:rsidRPr="00200190">
        <w:rPr>
          <w:rFonts w:ascii="Arial" w:eastAsia="Arial Unicode MS" w:hAnsi="Arial" w:cs="Arial"/>
          <w:b/>
          <w:noProof/>
          <w:sz w:val="24"/>
          <w:szCs w:val="24"/>
        </w:rPr>
        <w:t xml:space="preserve"> of R2-</w:t>
      </w:r>
      <w:r w:rsidR="0041073F" w:rsidRPr="00EC1580">
        <w:rPr>
          <w:rFonts w:ascii="Arial" w:hAnsi="Arial" w:cs="Arial"/>
          <w:b/>
          <w:bCs/>
          <w:sz w:val="24"/>
          <w:szCs w:val="24"/>
          <w:lang w:val="en-US" w:eastAsia="en-US"/>
        </w:rPr>
        <w:t>181</w:t>
      </w:r>
      <w:r w:rsidR="0041073F">
        <w:rPr>
          <w:rFonts w:ascii="Arial" w:hAnsi="Arial" w:cs="Arial"/>
          <w:b/>
          <w:bCs/>
          <w:sz w:val="24"/>
          <w:szCs w:val="24"/>
          <w:lang w:val="en-US" w:eastAsia="en-US"/>
        </w:rPr>
        <w:t>8264</w:t>
      </w:r>
      <w:r w:rsidR="00542708">
        <w:rPr>
          <w:rFonts w:ascii="Arial" w:hAnsi="Arial" w:cs="Arial"/>
          <w:b/>
          <w:bCs/>
          <w:sz w:val="24"/>
          <w:szCs w:val="24"/>
          <w:lang w:val="en-US" w:eastAsia="en-US"/>
        </w:rPr>
        <w:t>)</w:t>
      </w:r>
    </w:p>
    <w:p w14:paraId="2404FC75" w14:textId="77777777" w:rsidR="00003169" w:rsidRPr="00EC1580" w:rsidRDefault="00003169"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14:paraId="6E55EB7E" w14:textId="77777777" w:rsidR="00003169" w:rsidRPr="00EC1580" w:rsidRDefault="00003169" w:rsidP="00CF00FC">
      <w:pPr>
        <w:tabs>
          <w:tab w:val="left" w:pos="1979"/>
        </w:tabs>
        <w:spacing w:before="12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7E45C9" w:rsidRPr="00EC1580">
        <w:rPr>
          <w:rFonts w:ascii="Arial" w:hAnsi="Arial" w:cs="Arial"/>
          <w:b/>
          <w:bCs/>
          <w:sz w:val="24"/>
          <w:szCs w:val="24"/>
          <w:lang w:val="en-US" w:eastAsia="en-US"/>
        </w:rPr>
        <w:t>Discussion on</w:t>
      </w:r>
      <w:r w:rsidR="00A03028">
        <w:rPr>
          <w:rFonts w:ascii="Arial" w:hAnsi="Arial" w:cs="Arial"/>
          <w:b/>
          <w:bCs/>
          <w:sz w:val="24"/>
          <w:szCs w:val="24"/>
          <w:lang w:val="en-US" w:eastAsia="en-US"/>
        </w:rPr>
        <w:t xml:space="preserve"> </w:t>
      </w:r>
      <w:r w:rsidR="00CF00FC">
        <w:rPr>
          <w:rFonts w:ascii="Arial" w:hAnsi="Arial" w:cs="Arial"/>
          <w:b/>
          <w:bCs/>
          <w:sz w:val="24"/>
          <w:szCs w:val="24"/>
          <w:lang w:val="en-US" w:eastAsia="en-US"/>
        </w:rPr>
        <w:t>S</w:t>
      </w:r>
      <w:r w:rsidR="00A03028">
        <w:rPr>
          <w:rFonts w:ascii="Arial" w:hAnsi="Arial" w:cs="Arial"/>
          <w:b/>
          <w:bCs/>
          <w:sz w:val="24"/>
          <w:szCs w:val="24"/>
          <w:lang w:val="en-US" w:eastAsia="en-US"/>
        </w:rPr>
        <w:t>ingle or</w:t>
      </w:r>
      <w:r w:rsidR="007E45C9" w:rsidRPr="00EC1580">
        <w:rPr>
          <w:rFonts w:ascii="Arial" w:hAnsi="Arial" w:cs="Arial"/>
          <w:b/>
          <w:bCs/>
          <w:sz w:val="24"/>
          <w:szCs w:val="24"/>
          <w:lang w:val="en-US" w:eastAsia="en-US"/>
        </w:rPr>
        <w:t xml:space="preserve"> </w:t>
      </w:r>
      <w:r w:rsidR="00CF00FC">
        <w:rPr>
          <w:rFonts w:ascii="Arial" w:hAnsi="Arial" w:cs="Arial"/>
          <w:b/>
          <w:bCs/>
          <w:sz w:val="24"/>
          <w:szCs w:val="24"/>
          <w:lang w:val="en-US" w:eastAsia="en-US"/>
        </w:rPr>
        <w:t>M</w:t>
      </w:r>
      <w:r w:rsidR="00577639">
        <w:rPr>
          <w:rFonts w:ascii="Arial" w:hAnsi="Arial" w:cs="Arial"/>
          <w:b/>
          <w:bCs/>
          <w:sz w:val="24"/>
          <w:szCs w:val="24"/>
          <w:lang w:val="en-US" w:eastAsia="en-US"/>
        </w:rPr>
        <w:t>ultiple</w:t>
      </w:r>
      <w:r w:rsidR="00FC3FF3">
        <w:rPr>
          <w:rFonts w:ascii="Arial" w:hAnsi="Arial" w:cs="Arial"/>
          <w:b/>
          <w:bCs/>
          <w:sz w:val="24"/>
          <w:szCs w:val="24"/>
          <w:lang w:val="en-US" w:eastAsia="en-US"/>
        </w:rPr>
        <w:t xml:space="preserve"> </w:t>
      </w:r>
      <w:r w:rsidR="007E45C9" w:rsidRPr="00EC1580">
        <w:rPr>
          <w:rFonts w:ascii="Arial" w:hAnsi="Arial" w:cs="Arial"/>
          <w:b/>
          <w:bCs/>
          <w:sz w:val="24"/>
          <w:szCs w:val="24"/>
          <w:lang w:val="en-US" w:eastAsia="en-US"/>
        </w:rPr>
        <w:t xml:space="preserve">DRX </w:t>
      </w:r>
      <w:r w:rsidR="00CF00FC">
        <w:rPr>
          <w:rFonts w:ascii="Arial" w:hAnsi="Arial" w:cs="Arial"/>
          <w:b/>
          <w:bCs/>
          <w:sz w:val="24"/>
          <w:szCs w:val="24"/>
          <w:lang w:val="en-US" w:eastAsia="en-US"/>
        </w:rPr>
        <w:t>C</w:t>
      </w:r>
      <w:r w:rsidR="007E45C9" w:rsidRPr="00EC1580">
        <w:rPr>
          <w:rFonts w:ascii="Arial" w:hAnsi="Arial" w:cs="Arial"/>
          <w:b/>
          <w:bCs/>
          <w:sz w:val="24"/>
          <w:szCs w:val="24"/>
          <w:lang w:val="en-US" w:eastAsia="en-US"/>
        </w:rPr>
        <w:t>onfiguration</w:t>
      </w:r>
      <w:r w:rsidR="006D6584">
        <w:rPr>
          <w:rFonts w:ascii="Arial" w:hAnsi="Arial" w:cs="Arial"/>
          <w:b/>
          <w:bCs/>
          <w:sz w:val="24"/>
          <w:szCs w:val="24"/>
          <w:lang w:val="en-US" w:eastAsia="en-US"/>
        </w:rPr>
        <w:t>s</w:t>
      </w:r>
      <w:r w:rsidR="000B601B">
        <w:rPr>
          <w:rFonts w:ascii="Arial" w:hAnsi="Arial" w:cs="Arial"/>
          <w:b/>
          <w:bCs/>
          <w:sz w:val="24"/>
          <w:szCs w:val="24"/>
          <w:lang w:val="en-US" w:eastAsia="en-US"/>
        </w:rPr>
        <w:t xml:space="preserve"> </w:t>
      </w:r>
      <w:r w:rsidR="00CF00FC">
        <w:rPr>
          <w:rFonts w:ascii="Arial" w:hAnsi="Arial" w:cs="Arial"/>
          <w:b/>
          <w:bCs/>
          <w:sz w:val="24"/>
          <w:szCs w:val="24"/>
          <w:lang w:val="en-US" w:eastAsia="en-US"/>
        </w:rPr>
        <w:t>in</w:t>
      </w:r>
      <w:r w:rsidR="005445CA" w:rsidRPr="00EC1580">
        <w:rPr>
          <w:rFonts w:ascii="Arial" w:hAnsi="Arial" w:cs="Arial"/>
          <w:b/>
          <w:bCs/>
          <w:sz w:val="24"/>
          <w:szCs w:val="24"/>
          <w:lang w:val="en-US" w:eastAsia="en-US"/>
        </w:rPr>
        <w:t xml:space="preserve"> NR-U</w:t>
      </w:r>
    </w:p>
    <w:p w14:paraId="71383C8D" w14:textId="77777777" w:rsidR="00656311" w:rsidRPr="00EC1580" w:rsidRDefault="00656311" w:rsidP="00CF00FC">
      <w:pPr>
        <w:tabs>
          <w:tab w:val="left" w:pos="1979"/>
        </w:tabs>
        <w:spacing w:before="12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622EC7" w:rsidRPr="00EC1580">
        <w:rPr>
          <w:rFonts w:ascii="Arial" w:hAnsi="Arial" w:cs="Arial"/>
          <w:b/>
          <w:bCs/>
          <w:sz w:val="24"/>
          <w:szCs w:val="24"/>
          <w:lang w:val="en-US" w:eastAsia="en-US"/>
        </w:rPr>
        <w:t>2</w:t>
      </w:r>
    </w:p>
    <w:p w14:paraId="1577F020" w14:textId="77777777" w:rsidR="00656311" w:rsidRPr="00EC1580" w:rsidRDefault="00656311" w:rsidP="00CF00FC">
      <w:pPr>
        <w:tabs>
          <w:tab w:val="left" w:pos="1979"/>
        </w:tabs>
        <w:spacing w:before="12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14:paraId="3543BBB1" w14:textId="77777777" w:rsidR="00703220" w:rsidRPr="0086526D" w:rsidRDefault="00703220" w:rsidP="007955B0">
      <w:pPr>
        <w:pStyle w:val="1"/>
        <w:spacing w:after="0"/>
        <w:jc w:val="left"/>
      </w:pPr>
      <w:bookmarkStart w:id="2" w:name="_Ref165266342"/>
      <w:r w:rsidRPr="0086526D">
        <w:t>Introduction</w:t>
      </w:r>
      <w:bookmarkEnd w:id="2"/>
    </w:p>
    <w:p w14:paraId="02843465" w14:textId="77777777" w:rsidR="001F45FB" w:rsidRPr="00D51CB1" w:rsidRDefault="001F45FB" w:rsidP="001F45FB">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 NR-b</w:t>
      </w:r>
      <w:r w:rsidR="00296DFE">
        <w:rPr>
          <w:bCs/>
          <w:szCs w:val="22"/>
        </w:rPr>
        <w:t xml:space="preserve">ased </w:t>
      </w:r>
      <w:r w:rsidR="004F16C8">
        <w:rPr>
          <w:bCs/>
          <w:szCs w:val="22"/>
        </w:rPr>
        <w:t>a</w:t>
      </w:r>
      <w:r w:rsidR="00296DFE">
        <w:rPr>
          <w:bCs/>
          <w:szCs w:val="22"/>
        </w:rPr>
        <w:t>ccess to unlicensed spectru</w:t>
      </w:r>
      <w:r>
        <w:rPr>
          <w:bCs/>
          <w:szCs w:val="22"/>
        </w:rPr>
        <w:t xml:space="preserve">m has been approved [1]. The following is </w:t>
      </w:r>
      <w:r w:rsidR="00BC7EE7">
        <w:rPr>
          <w:bCs/>
          <w:szCs w:val="22"/>
        </w:rPr>
        <w:t>the</w:t>
      </w:r>
      <w:r>
        <w:rPr>
          <w:bCs/>
          <w:szCs w:val="22"/>
        </w:rPr>
        <w:t xml:space="preserve"> consideration on DRX for NR-U</w:t>
      </w:r>
      <w:r>
        <w:t>:</w:t>
      </w:r>
    </w:p>
    <w:p w14:paraId="24DAB7EC" w14:textId="77777777" w:rsidR="001F45FB" w:rsidRPr="007C7759" w:rsidRDefault="001F45FB" w:rsidP="00226A55">
      <w:pPr>
        <w:pStyle w:val="B2"/>
        <w:spacing w:after="120"/>
        <w:rPr>
          <w:sz w:val="22"/>
          <w:lang w:eastAsia="ja-JP"/>
        </w:rPr>
      </w:pPr>
      <w:r w:rsidRPr="007C7759">
        <w:rPr>
          <w:sz w:val="22"/>
          <w:lang w:eastAsia="ja-JP"/>
        </w:rPr>
        <w:t>-</w:t>
      </w:r>
      <w:r w:rsidRPr="007C7759">
        <w:rPr>
          <w:sz w:val="22"/>
          <w:lang w:eastAsia="ja-JP"/>
        </w:rPr>
        <w:tab/>
        <w:t>Potential enhancements to DRX considering channel access uncertainty.</w:t>
      </w:r>
    </w:p>
    <w:p w14:paraId="75CE992C" w14:textId="77777777" w:rsidR="00437874" w:rsidRPr="0005734B" w:rsidRDefault="001F45FB" w:rsidP="00992917">
      <w:pPr>
        <w:spacing w:line="240" w:lineRule="auto"/>
        <w:rPr>
          <w:bCs/>
          <w:szCs w:val="22"/>
        </w:rPr>
      </w:pPr>
      <w:r>
        <w:rPr>
          <w:szCs w:val="22"/>
          <w:lang w:val="en-US"/>
        </w:rPr>
        <w:t>In the previous</w:t>
      </w:r>
      <w:r w:rsidRPr="0005734B">
        <w:rPr>
          <w:szCs w:val="22"/>
          <w:lang w:val="en-US"/>
        </w:rPr>
        <w:t xml:space="preserve"> RAN2 #10</w:t>
      </w:r>
      <w:r>
        <w:rPr>
          <w:szCs w:val="22"/>
          <w:lang w:val="en-US"/>
        </w:rPr>
        <w:t>4</w:t>
      </w:r>
      <w:r w:rsidRPr="0005734B">
        <w:rPr>
          <w:szCs w:val="22"/>
          <w:lang w:val="en-US"/>
        </w:rPr>
        <w:t xml:space="preserve"> meeting, many efforts have been devoted to the DRX enhancements (e.g. </w:t>
      </w:r>
      <w:r>
        <w:rPr>
          <w:szCs w:val="22"/>
          <w:lang w:val="en-US"/>
        </w:rPr>
        <w:t xml:space="preserve">multiple cell-specific </w:t>
      </w:r>
      <w:r w:rsidRPr="0005734B">
        <w:rPr>
          <w:szCs w:val="22"/>
          <w:lang w:val="en-US"/>
        </w:rPr>
        <w:t>DRX configuration</w:t>
      </w:r>
      <w:r>
        <w:rPr>
          <w:szCs w:val="22"/>
          <w:lang w:val="en-US"/>
        </w:rPr>
        <w:t>s</w:t>
      </w:r>
      <w:r w:rsidRPr="0005734B">
        <w:rPr>
          <w:szCs w:val="22"/>
          <w:lang w:val="en-US"/>
        </w:rPr>
        <w:t xml:space="preserve">) for NR-U. </w:t>
      </w:r>
      <w:r w:rsidR="00AA0198" w:rsidRPr="0005734B">
        <w:rPr>
          <w:szCs w:val="22"/>
        </w:rPr>
        <w:t>Therefore</w:t>
      </w:r>
      <w:r w:rsidR="00DD43A1" w:rsidRPr="0005734B">
        <w:rPr>
          <w:szCs w:val="22"/>
        </w:rPr>
        <w:t>,</w:t>
      </w:r>
      <w:r w:rsidR="00AA0198" w:rsidRPr="0005734B">
        <w:rPr>
          <w:szCs w:val="22"/>
        </w:rPr>
        <w:t xml:space="preserve"> </w:t>
      </w:r>
      <w:r w:rsidR="00DD43A1" w:rsidRPr="0005734B">
        <w:rPr>
          <w:szCs w:val="22"/>
        </w:rPr>
        <w:t>i</w:t>
      </w:r>
      <w:r w:rsidR="00BE56D8" w:rsidRPr="0005734B">
        <w:rPr>
          <w:bCs/>
          <w:szCs w:val="22"/>
        </w:rPr>
        <w:t xml:space="preserve">n this contribution, we </w:t>
      </w:r>
      <w:r w:rsidR="00DD43A1" w:rsidRPr="0005734B">
        <w:rPr>
          <w:bCs/>
          <w:szCs w:val="22"/>
        </w:rPr>
        <w:t xml:space="preserve">would like to </w:t>
      </w:r>
      <w:r w:rsidR="00BE56D8" w:rsidRPr="0005734B">
        <w:rPr>
          <w:bCs/>
          <w:szCs w:val="22"/>
        </w:rPr>
        <w:t>provide</w:t>
      </w:r>
      <w:r w:rsidR="00437874" w:rsidRPr="0005734B">
        <w:rPr>
          <w:bCs/>
          <w:szCs w:val="22"/>
        </w:rPr>
        <w:t xml:space="preserve"> our understanding on </w:t>
      </w:r>
      <w:r w:rsidR="00C02439">
        <w:rPr>
          <w:bCs/>
          <w:szCs w:val="22"/>
        </w:rPr>
        <w:t>whether multiple D</w:t>
      </w:r>
      <w:r w:rsidR="00DD43A1" w:rsidRPr="0005734B">
        <w:rPr>
          <w:bCs/>
          <w:szCs w:val="22"/>
        </w:rPr>
        <w:t>RX configuration</w:t>
      </w:r>
      <w:r w:rsidR="00397EC9">
        <w:rPr>
          <w:bCs/>
          <w:szCs w:val="22"/>
        </w:rPr>
        <w:t>s should be adopted</w:t>
      </w:r>
      <w:r w:rsidR="00DD43A1" w:rsidRPr="0005734B">
        <w:rPr>
          <w:bCs/>
          <w:szCs w:val="22"/>
        </w:rPr>
        <w:t xml:space="preserve"> </w:t>
      </w:r>
      <w:r w:rsidR="00B05846">
        <w:rPr>
          <w:bCs/>
          <w:szCs w:val="22"/>
        </w:rPr>
        <w:t>for</w:t>
      </w:r>
      <w:r w:rsidR="00DD43A1" w:rsidRPr="0005734B">
        <w:rPr>
          <w:bCs/>
          <w:szCs w:val="22"/>
        </w:rPr>
        <w:t xml:space="preserve"> NR-U</w:t>
      </w:r>
      <w:r w:rsidR="00D218C1" w:rsidRPr="0005734B">
        <w:rPr>
          <w:bCs/>
          <w:szCs w:val="22"/>
        </w:rPr>
        <w:t>.</w:t>
      </w:r>
    </w:p>
    <w:p w14:paraId="11D725EC" w14:textId="77777777" w:rsidR="000D0CDA" w:rsidRPr="00CB77FF" w:rsidRDefault="000D0CDA" w:rsidP="0086526D">
      <w:pPr>
        <w:pStyle w:val="1"/>
        <w:spacing w:after="0"/>
        <w:jc w:val="left"/>
        <w:rPr>
          <w:lang w:val="en-US"/>
        </w:rPr>
      </w:pPr>
      <w:r w:rsidRPr="00CB77FF">
        <w:rPr>
          <w:rFonts w:hint="eastAsia"/>
        </w:rPr>
        <w:t>Discussion</w:t>
      </w:r>
      <w:r w:rsidRPr="00CB77FF">
        <w:rPr>
          <w:lang w:val="en-US"/>
        </w:rPr>
        <w:t xml:space="preserve"> </w:t>
      </w:r>
    </w:p>
    <w:p w14:paraId="05D688CF" w14:textId="48EB76A4" w:rsidR="00C555E8" w:rsidRPr="0087071B" w:rsidRDefault="00C555E8" w:rsidP="00C3567C">
      <w:pPr>
        <w:pStyle w:val="B1"/>
        <w:spacing w:after="120"/>
        <w:ind w:left="0" w:firstLine="0"/>
        <w:jc w:val="both"/>
        <w:rPr>
          <w:sz w:val="22"/>
          <w:szCs w:val="22"/>
          <w:lang w:eastAsia="zh-CN"/>
        </w:rPr>
      </w:pPr>
      <w:r w:rsidRPr="0087071B">
        <w:rPr>
          <w:rFonts w:hint="eastAsia"/>
          <w:sz w:val="22"/>
          <w:szCs w:val="22"/>
          <w:lang w:eastAsia="zh-CN"/>
        </w:rPr>
        <w:t xml:space="preserve">According to the current </w:t>
      </w:r>
      <w:r w:rsidRPr="0087071B">
        <w:rPr>
          <w:sz w:val="22"/>
          <w:szCs w:val="22"/>
          <w:lang w:eastAsia="zh-CN"/>
        </w:rPr>
        <w:t>38.321 [</w:t>
      </w:r>
      <w:r w:rsidR="00302D0E">
        <w:rPr>
          <w:sz w:val="22"/>
          <w:szCs w:val="22"/>
          <w:lang w:eastAsia="zh-CN"/>
        </w:rPr>
        <w:t>2</w:t>
      </w:r>
      <w:r w:rsidRPr="0087071B">
        <w:rPr>
          <w:sz w:val="22"/>
          <w:szCs w:val="22"/>
          <w:lang w:eastAsia="zh-CN"/>
        </w:rPr>
        <w:t xml:space="preserve">], </w:t>
      </w:r>
      <w:r w:rsidR="00487173" w:rsidRPr="0087071B">
        <w:rPr>
          <w:sz w:val="22"/>
          <w:szCs w:val="22"/>
          <w:lang w:eastAsia="zh-CN"/>
        </w:rPr>
        <w:t xml:space="preserve">the </w:t>
      </w:r>
      <w:bookmarkStart w:id="3" w:name="OLE_LINK17"/>
      <w:bookmarkStart w:id="4" w:name="OLE_LINK18"/>
      <w:r w:rsidR="00487173" w:rsidRPr="0087071B">
        <w:rPr>
          <w:sz w:val="22"/>
          <w:szCs w:val="22"/>
          <w:lang w:eastAsia="zh-CN"/>
        </w:rPr>
        <w:t>DRX configuration</w:t>
      </w:r>
      <w:bookmarkEnd w:id="3"/>
      <w:bookmarkEnd w:id="4"/>
      <w:r w:rsidR="00487173" w:rsidRPr="0087071B">
        <w:rPr>
          <w:sz w:val="22"/>
          <w:szCs w:val="22"/>
          <w:lang w:eastAsia="zh-CN"/>
        </w:rPr>
        <w:t xml:space="preserve"> is configured p</w:t>
      </w:r>
      <w:r w:rsidR="008812F5">
        <w:rPr>
          <w:sz w:val="22"/>
          <w:szCs w:val="22"/>
          <w:lang w:eastAsia="zh-CN"/>
        </w:rPr>
        <w:t>er MAC entity, which means that</w:t>
      </w:r>
      <w:r w:rsidR="000C6CE0">
        <w:rPr>
          <w:sz w:val="22"/>
          <w:szCs w:val="22"/>
          <w:lang w:eastAsia="zh-CN"/>
        </w:rPr>
        <w:t xml:space="preserve"> each MAC entity</w:t>
      </w:r>
      <w:r w:rsidR="002F001C" w:rsidRPr="0087071B">
        <w:rPr>
          <w:sz w:val="22"/>
          <w:szCs w:val="22"/>
          <w:lang w:eastAsia="zh-CN"/>
        </w:rPr>
        <w:t xml:space="preserve"> simultaneously monitor</w:t>
      </w:r>
      <w:r w:rsidR="0083707E">
        <w:rPr>
          <w:sz w:val="22"/>
          <w:szCs w:val="22"/>
          <w:lang w:eastAsia="zh-CN"/>
        </w:rPr>
        <w:t>s</w:t>
      </w:r>
      <w:r w:rsidR="002F001C" w:rsidRPr="0087071B">
        <w:rPr>
          <w:sz w:val="22"/>
          <w:szCs w:val="22"/>
          <w:lang w:eastAsia="zh-CN"/>
        </w:rPr>
        <w:t xml:space="preserve"> the PDCCH on all </w:t>
      </w:r>
      <w:r w:rsidR="00276972" w:rsidRPr="0087071B">
        <w:rPr>
          <w:sz w:val="22"/>
          <w:szCs w:val="22"/>
          <w:lang w:eastAsia="zh-CN"/>
        </w:rPr>
        <w:t xml:space="preserve">activated </w:t>
      </w:r>
      <w:r w:rsidR="002F001C" w:rsidRPr="0087071B">
        <w:rPr>
          <w:sz w:val="22"/>
          <w:szCs w:val="22"/>
          <w:lang w:eastAsia="zh-CN"/>
        </w:rPr>
        <w:t>serving cells</w:t>
      </w:r>
      <w:r w:rsidR="00276972" w:rsidRPr="0087071B">
        <w:rPr>
          <w:sz w:val="22"/>
          <w:szCs w:val="22"/>
          <w:lang w:eastAsia="zh-CN"/>
        </w:rPr>
        <w:t xml:space="preserve"> during the Active Time</w:t>
      </w:r>
      <w:r w:rsidR="00FA175C" w:rsidRPr="0087071B">
        <w:rPr>
          <w:sz w:val="22"/>
          <w:szCs w:val="22"/>
          <w:lang w:eastAsia="zh-CN"/>
        </w:rPr>
        <w:t xml:space="preserve">. </w:t>
      </w:r>
      <w:r w:rsidR="007A39B2" w:rsidRPr="0087071B">
        <w:rPr>
          <w:sz w:val="22"/>
          <w:szCs w:val="22"/>
          <w:lang w:eastAsia="zh-CN"/>
        </w:rPr>
        <w:t xml:space="preserve">A set of DRX timers (e.g. </w:t>
      </w:r>
      <w:r w:rsidR="007A39B2" w:rsidRPr="0087071B">
        <w:rPr>
          <w:i/>
          <w:noProof/>
          <w:sz w:val="22"/>
          <w:szCs w:val="22"/>
        </w:rPr>
        <w:t>drx-onDurationTimer</w:t>
      </w:r>
      <w:r w:rsidR="007A39B2" w:rsidRPr="0087071B">
        <w:rPr>
          <w:noProof/>
          <w:sz w:val="22"/>
          <w:szCs w:val="22"/>
        </w:rPr>
        <w:t xml:space="preserve"> and </w:t>
      </w:r>
      <w:r w:rsidR="007A39B2" w:rsidRPr="0087071B">
        <w:rPr>
          <w:i/>
          <w:noProof/>
          <w:sz w:val="22"/>
          <w:szCs w:val="22"/>
        </w:rPr>
        <w:t>drx-InactivityTimer</w:t>
      </w:r>
      <w:r w:rsidR="007A39B2" w:rsidRPr="0087071B">
        <w:rPr>
          <w:sz w:val="22"/>
          <w:szCs w:val="22"/>
          <w:lang w:eastAsia="zh-CN"/>
        </w:rPr>
        <w:t xml:space="preserve">) in the DRX configuration </w:t>
      </w:r>
      <w:r w:rsidR="001A205A" w:rsidRPr="0087071B">
        <w:rPr>
          <w:sz w:val="22"/>
          <w:szCs w:val="22"/>
          <w:lang w:eastAsia="zh-CN"/>
        </w:rPr>
        <w:t xml:space="preserve">can </w:t>
      </w:r>
      <w:r w:rsidR="007A39B2" w:rsidRPr="0087071B">
        <w:rPr>
          <w:sz w:val="22"/>
          <w:szCs w:val="22"/>
          <w:lang w:eastAsia="zh-CN"/>
        </w:rPr>
        <w:t xml:space="preserve">determine the </w:t>
      </w:r>
      <w:r w:rsidR="007A39B2" w:rsidRPr="0087071B">
        <w:rPr>
          <w:rFonts w:hint="eastAsia"/>
          <w:sz w:val="22"/>
          <w:szCs w:val="22"/>
          <w:lang w:eastAsia="zh-CN"/>
        </w:rPr>
        <w:t>ratio of</w:t>
      </w:r>
      <w:r w:rsidR="007A39B2" w:rsidRPr="0087071B">
        <w:rPr>
          <w:sz w:val="22"/>
          <w:szCs w:val="22"/>
          <w:lang w:eastAsia="zh-CN"/>
        </w:rPr>
        <w:t xml:space="preserve"> Active Time</w:t>
      </w:r>
      <w:r w:rsidR="007A39B2" w:rsidRPr="0087071B">
        <w:rPr>
          <w:rFonts w:hint="eastAsia"/>
          <w:sz w:val="22"/>
          <w:szCs w:val="22"/>
          <w:lang w:eastAsia="zh-CN"/>
        </w:rPr>
        <w:t xml:space="preserve"> to the whole DRX cycle</w:t>
      </w:r>
      <w:r w:rsidR="00987604" w:rsidRPr="0087071B">
        <w:rPr>
          <w:sz w:val="22"/>
          <w:szCs w:val="22"/>
          <w:lang w:eastAsia="zh-CN"/>
        </w:rPr>
        <w:t>.</w:t>
      </w:r>
      <w:r w:rsidR="00A303B9" w:rsidRPr="0087071B">
        <w:rPr>
          <w:sz w:val="22"/>
          <w:szCs w:val="22"/>
          <w:lang w:eastAsia="zh-CN"/>
        </w:rPr>
        <w:t xml:space="preserve"> The larger </w:t>
      </w:r>
      <w:r w:rsidR="00BD70B3" w:rsidRPr="0087071B">
        <w:rPr>
          <w:sz w:val="22"/>
          <w:szCs w:val="22"/>
          <w:lang w:eastAsia="zh-CN"/>
        </w:rPr>
        <w:t>the ratio, the more scheduling flexibility and the more power consumption.</w:t>
      </w:r>
      <w:r w:rsidR="005358B1" w:rsidRPr="0087071B">
        <w:rPr>
          <w:sz w:val="22"/>
          <w:szCs w:val="22"/>
          <w:lang w:eastAsia="zh-CN"/>
        </w:rPr>
        <w:t xml:space="preserve"> Therefore, a nice balance between scheduling flexibility and power consumption </w:t>
      </w:r>
      <w:r w:rsidR="00C7377F" w:rsidRPr="0087071B">
        <w:rPr>
          <w:sz w:val="22"/>
          <w:szCs w:val="22"/>
          <w:lang w:eastAsia="zh-CN"/>
        </w:rPr>
        <w:t>is</w:t>
      </w:r>
      <w:r w:rsidR="005358B1" w:rsidRPr="0087071B">
        <w:rPr>
          <w:sz w:val="22"/>
          <w:szCs w:val="22"/>
          <w:lang w:eastAsia="zh-CN"/>
        </w:rPr>
        <w:t xml:space="preserve"> required </w:t>
      </w:r>
      <w:r w:rsidR="00C7377F" w:rsidRPr="0087071B">
        <w:rPr>
          <w:sz w:val="22"/>
          <w:szCs w:val="22"/>
          <w:lang w:eastAsia="zh-CN"/>
        </w:rPr>
        <w:t xml:space="preserve">via </w:t>
      </w:r>
      <w:r w:rsidR="00B83113">
        <w:rPr>
          <w:sz w:val="22"/>
          <w:szCs w:val="22"/>
          <w:lang w:eastAsia="zh-CN"/>
        </w:rPr>
        <w:t xml:space="preserve">an </w:t>
      </w:r>
      <w:r w:rsidR="00C7377F" w:rsidRPr="0087071B">
        <w:rPr>
          <w:sz w:val="22"/>
          <w:szCs w:val="22"/>
          <w:lang w:eastAsia="zh-CN"/>
        </w:rPr>
        <w:t>appropriate</w:t>
      </w:r>
      <w:r w:rsidR="005358B1" w:rsidRPr="0087071B">
        <w:rPr>
          <w:sz w:val="22"/>
          <w:szCs w:val="22"/>
          <w:lang w:eastAsia="zh-CN"/>
        </w:rPr>
        <w:t xml:space="preserve"> DRX configuration.</w:t>
      </w:r>
    </w:p>
    <w:p w14:paraId="124B17E9" w14:textId="0B3454F4" w:rsidR="00B90194" w:rsidRPr="0087071B" w:rsidRDefault="00D35117" w:rsidP="00C3567C">
      <w:pPr>
        <w:spacing w:line="240" w:lineRule="auto"/>
        <w:rPr>
          <w:szCs w:val="22"/>
        </w:rPr>
      </w:pPr>
      <w:r w:rsidRPr="0087071B">
        <w:rPr>
          <w:szCs w:val="22"/>
        </w:rPr>
        <w:t xml:space="preserve">For </w:t>
      </w:r>
      <w:r w:rsidR="002430E9" w:rsidRPr="0087071B">
        <w:rPr>
          <w:szCs w:val="22"/>
        </w:rPr>
        <w:t xml:space="preserve">licensed </w:t>
      </w:r>
      <w:r w:rsidRPr="0087071B">
        <w:rPr>
          <w:szCs w:val="22"/>
        </w:rPr>
        <w:t>access</w:t>
      </w:r>
      <w:r w:rsidR="002430E9" w:rsidRPr="0087071B">
        <w:rPr>
          <w:szCs w:val="22"/>
        </w:rPr>
        <w:t xml:space="preserve">, </w:t>
      </w:r>
      <w:r w:rsidR="006D6F80" w:rsidRPr="0087071B">
        <w:rPr>
          <w:szCs w:val="22"/>
        </w:rPr>
        <w:t xml:space="preserve">a common DRX configuration is applied </w:t>
      </w:r>
      <w:r w:rsidR="007A46B9">
        <w:rPr>
          <w:szCs w:val="22"/>
        </w:rPr>
        <w:t>for</w:t>
      </w:r>
      <w:r w:rsidR="00357E41" w:rsidRPr="0087071B">
        <w:rPr>
          <w:szCs w:val="22"/>
        </w:rPr>
        <w:t xml:space="preserve"> both LTE and NR </w:t>
      </w:r>
      <w:r w:rsidR="00CE023B">
        <w:rPr>
          <w:szCs w:val="22"/>
        </w:rPr>
        <w:t xml:space="preserve">even </w:t>
      </w:r>
      <w:r w:rsidR="006D6F80" w:rsidRPr="0087071B">
        <w:rPr>
          <w:szCs w:val="22"/>
        </w:rPr>
        <w:t xml:space="preserve">when </w:t>
      </w:r>
      <w:r w:rsidR="00E00A4D">
        <w:rPr>
          <w:szCs w:val="22"/>
          <w:lang w:eastAsia="ko-KR"/>
        </w:rPr>
        <w:t xml:space="preserve">carrier aggregation </w:t>
      </w:r>
      <w:r w:rsidR="006D6F80" w:rsidRPr="0087071B">
        <w:rPr>
          <w:szCs w:val="22"/>
        </w:rPr>
        <w:t xml:space="preserve">is </w:t>
      </w:r>
      <w:r w:rsidR="00481D58">
        <w:rPr>
          <w:szCs w:val="22"/>
        </w:rPr>
        <w:t>supported</w:t>
      </w:r>
      <w:r w:rsidR="00357E41" w:rsidRPr="0087071B">
        <w:rPr>
          <w:szCs w:val="22"/>
        </w:rPr>
        <w:t xml:space="preserve">. </w:t>
      </w:r>
      <w:r w:rsidR="00970D1C">
        <w:rPr>
          <w:szCs w:val="22"/>
        </w:rPr>
        <w:t>As a result</w:t>
      </w:r>
      <w:r w:rsidR="00357E41" w:rsidRPr="0087071B">
        <w:rPr>
          <w:szCs w:val="22"/>
        </w:rPr>
        <w:t>, the UE</w:t>
      </w:r>
      <w:r w:rsidR="001F764F" w:rsidRPr="0087071B">
        <w:rPr>
          <w:szCs w:val="22"/>
        </w:rPr>
        <w:t xml:space="preserve"> </w:t>
      </w:r>
      <w:r w:rsidR="00357E41" w:rsidRPr="0087071B">
        <w:rPr>
          <w:szCs w:val="22"/>
        </w:rPr>
        <w:t>monitor</w:t>
      </w:r>
      <w:r w:rsidR="00002A78">
        <w:rPr>
          <w:szCs w:val="22"/>
        </w:rPr>
        <w:t>s</w:t>
      </w:r>
      <w:r w:rsidR="00357E41" w:rsidRPr="0087071B">
        <w:rPr>
          <w:szCs w:val="22"/>
        </w:rPr>
        <w:t xml:space="preserve"> PDCCH on all activated serving cells during the Active Time. The </w:t>
      </w:r>
      <w:r w:rsidR="005564D6">
        <w:rPr>
          <w:szCs w:val="22"/>
        </w:rPr>
        <w:t xml:space="preserve">main </w:t>
      </w:r>
      <w:r w:rsidR="00357E41" w:rsidRPr="0087071B">
        <w:rPr>
          <w:szCs w:val="22"/>
        </w:rPr>
        <w:t xml:space="preserve">reason is that </w:t>
      </w:r>
      <w:r w:rsidR="00FF3432" w:rsidRPr="0087071B">
        <w:rPr>
          <w:szCs w:val="22"/>
        </w:rPr>
        <w:t>a</w:t>
      </w:r>
      <w:r w:rsidR="00B90194" w:rsidRPr="0087071B">
        <w:rPr>
          <w:szCs w:val="22"/>
        </w:rPr>
        <w:t xml:space="preserve"> UE generally has the equivalent opportunity to be scheduled by </w:t>
      </w:r>
      <w:r w:rsidR="00B90194" w:rsidRPr="0087071B">
        <w:rPr>
          <w:szCs w:val="22"/>
          <w:lang w:eastAsia="ko-KR"/>
        </w:rPr>
        <w:t>each activated cell</w:t>
      </w:r>
      <w:r w:rsidR="00267401">
        <w:rPr>
          <w:szCs w:val="22"/>
          <w:lang w:eastAsia="ko-KR"/>
        </w:rPr>
        <w:t xml:space="preserve">. Besides, </w:t>
      </w:r>
      <w:r w:rsidR="006D6F80" w:rsidRPr="0087071B">
        <w:rPr>
          <w:szCs w:val="22"/>
        </w:rPr>
        <w:t xml:space="preserve">the </w:t>
      </w:r>
      <w:r w:rsidR="0081436C" w:rsidRPr="0087071B">
        <w:rPr>
          <w:szCs w:val="22"/>
        </w:rPr>
        <w:t xml:space="preserve">complexity </w:t>
      </w:r>
      <w:r w:rsidR="006B0432" w:rsidRPr="0087071B">
        <w:rPr>
          <w:szCs w:val="22"/>
        </w:rPr>
        <w:t xml:space="preserve">of single DRX configuration </w:t>
      </w:r>
      <w:r w:rsidR="00267401">
        <w:rPr>
          <w:szCs w:val="22"/>
        </w:rPr>
        <w:t xml:space="preserve">is low, which </w:t>
      </w:r>
      <w:r w:rsidR="0075357A">
        <w:rPr>
          <w:szCs w:val="22"/>
        </w:rPr>
        <w:t>is favourable to</w:t>
      </w:r>
      <w:r w:rsidR="00267401">
        <w:rPr>
          <w:szCs w:val="22"/>
        </w:rPr>
        <w:t xml:space="preserve"> UE</w:t>
      </w:r>
      <w:r w:rsidR="0075357A">
        <w:rPr>
          <w:szCs w:val="22"/>
        </w:rPr>
        <w:t xml:space="preserve"> </w:t>
      </w:r>
      <w:r w:rsidR="00A27261">
        <w:rPr>
          <w:szCs w:val="22"/>
        </w:rPr>
        <w:t>in terms of</w:t>
      </w:r>
      <w:r w:rsidR="00F00CC8">
        <w:rPr>
          <w:szCs w:val="22"/>
        </w:rPr>
        <w:t xml:space="preserve"> cost and</w:t>
      </w:r>
      <w:r w:rsidR="00A27261">
        <w:rPr>
          <w:szCs w:val="22"/>
        </w:rPr>
        <w:t xml:space="preserve"> </w:t>
      </w:r>
      <w:r w:rsidR="00E00A4D" w:rsidRPr="0087071B">
        <w:rPr>
          <w:szCs w:val="22"/>
        </w:rPr>
        <w:t>power consumption</w:t>
      </w:r>
      <w:r w:rsidR="00267401">
        <w:rPr>
          <w:szCs w:val="22"/>
        </w:rPr>
        <w:t>.</w:t>
      </w:r>
      <w:r w:rsidR="00B90194" w:rsidRPr="0087071B">
        <w:rPr>
          <w:szCs w:val="22"/>
        </w:rPr>
        <w:t xml:space="preserve"> </w:t>
      </w:r>
    </w:p>
    <w:p w14:paraId="65E10DA6" w14:textId="62B2F7A1" w:rsidR="004D65E6" w:rsidRPr="0087071B" w:rsidRDefault="00D35117" w:rsidP="00C3567C">
      <w:pPr>
        <w:spacing w:line="240" w:lineRule="auto"/>
        <w:rPr>
          <w:szCs w:val="22"/>
        </w:rPr>
      </w:pPr>
      <w:r w:rsidRPr="0087071B">
        <w:rPr>
          <w:szCs w:val="22"/>
        </w:rPr>
        <w:t>F</w:t>
      </w:r>
      <w:r w:rsidR="002430E9" w:rsidRPr="0087071B">
        <w:rPr>
          <w:szCs w:val="22"/>
        </w:rPr>
        <w:t xml:space="preserve">or unlicensed access, </w:t>
      </w:r>
      <w:r w:rsidR="00050FD5" w:rsidRPr="0087071B">
        <w:rPr>
          <w:szCs w:val="22"/>
        </w:rPr>
        <w:t>a</w:t>
      </w:r>
      <w:r w:rsidRPr="0087071B">
        <w:rPr>
          <w:szCs w:val="22"/>
        </w:rPr>
        <w:t xml:space="preserve"> gNB has to perform </w:t>
      </w:r>
      <w:r w:rsidR="00946163">
        <w:rPr>
          <w:szCs w:val="22"/>
        </w:rPr>
        <w:t>CCA</w:t>
      </w:r>
      <w:r w:rsidRPr="0087071B">
        <w:rPr>
          <w:szCs w:val="22"/>
        </w:rPr>
        <w:t xml:space="preserve"> before PDCCH transmission</w:t>
      </w:r>
      <w:r w:rsidR="00050FD5" w:rsidRPr="0087071B">
        <w:rPr>
          <w:szCs w:val="22"/>
        </w:rPr>
        <w:t xml:space="preserve">. </w:t>
      </w:r>
      <w:r w:rsidR="00A77154">
        <w:rPr>
          <w:bCs/>
          <w:szCs w:val="22"/>
        </w:rPr>
        <w:t>Due to the uncertainty of LBT</w:t>
      </w:r>
      <w:r w:rsidR="005548DE" w:rsidRPr="0087071B">
        <w:rPr>
          <w:szCs w:val="22"/>
        </w:rPr>
        <w:t>, a</w:t>
      </w:r>
      <w:r w:rsidR="00050FD5" w:rsidRPr="0087071B">
        <w:rPr>
          <w:szCs w:val="22"/>
        </w:rPr>
        <w:t xml:space="preserve"> UE</w:t>
      </w:r>
      <w:r w:rsidRPr="0087071B">
        <w:rPr>
          <w:szCs w:val="22"/>
        </w:rPr>
        <w:t xml:space="preserve"> </w:t>
      </w:r>
      <w:r w:rsidR="005548DE" w:rsidRPr="0087071B">
        <w:rPr>
          <w:szCs w:val="22"/>
        </w:rPr>
        <w:t xml:space="preserve">may not be reachable even </w:t>
      </w:r>
      <w:r w:rsidR="003952B6">
        <w:rPr>
          <w:szCs w:val="22"/>
        </w:rPr>
        <w:t xml:space="preserve">when </w:t>
      </w:r>
      <w:r w:rsidR="005548DE" w:rsidRPr="0087071B">
        <w:rPr>
          <w:szCs w:val="22"/>
        </w:rPr>
        <w:t>its MAC entity is in Active Time.</w:t>
      </w:r>
      <w:r w:rsidR="009361C8">
        <w:rPr>
          <w:szCs w:val="22"/>
        </w:rPr>
        <w:t xml:space="preserve"> What’s worse,</w:t>
      </w:r>
      <w:r w:rsidR="007A08FF">
        <w:rPr>
          <w:szCs w:val="22"/>
        </w:rPr>
        <w:t xml:space="preserve"> </w:t>
      </w:r>
      <w:r w:rsidR="001D4C83">
        <w:rPr>
          <w:szCs w:val="22"/>
        </w:rPr>
        <w:t>i</w:t>
      </w:r>
      <w:r w:rsidR="00EA0AF4" w:rsidRPr="0087071B">
        <w:rPr>
          <w:szCs w:val="22"/>
        </w:rPr>
        <w:t xml:space="preserve">f the gNB fails to access the channel during the onDuration period due to </w:t>
      </w:r>
      <w:r w:rsidR="00EA0AF4">
        <w:rPr>
          <w:szCs w:val="22"/>
        </w:rPr>
        <w:t xml:space="preserve">DL </w:t>
      </w:r>
      <w:r w:rsidR="00EA0AF4" w:rsidRPr="0087071B">
        <w:rPr>
          <w:szCs w:val="22"/>
        </w:rPr>
        <w:t xml:space="preserve">LBT failure, it is </w:t>
      </w:r>
      <w:r w:rsidR="006B6EA7">
        <w:rPr>
          <w:szCs w:val="22"/>
        </w:rPr>
        <w:t xml:space="preserve">not able to </w:t>
      </w:r>
      <w:r w:rsidR="00EA0AF4" w:rsidRPr="0087071B">
        <w:rPr>
          <w:szCs w:val="22"/>
        </w:rPr>
        <w:t xml:space="preserve">transmit any DL data or UL grant to the UE until the next DRX cycle, </w:t>
      </w:r>
      <w:r w:rsidR="008F4C51">
        <w:rPr>
          <w:szCs w:val="22"/>
        </w:rPr>
        <w:t xml:space="preserve">resulting in </w:t>
      </w:r>
      <w:r w:rsidR="00EA0AF4" w:rsidRPr="0087071B">
        <w:rPr>
          <w:szCs w:val="22"/>
        </w:rPr>
        <w:t>additional</w:t>
      </w:r>
      <w:r w:rsidR="008F4C51">
        <w:rPr>
          <w:szCs w:val="22"/>
        </w:rPr>
        <w:t xml:space="preserve"> time delay</w:t>
      </w:r>
      <w:r w:rsidR="00EA0AF4" w:rsidRPr="0087071B">
        <w:rPr>
          <w:szCs w:val="22"/>
        </w:rPr>
        <w:t>.</w:t>
      </w:r>
      <w:r w:rsidR="00B27E77">
        <w:rPr>
          <w:szCs w:val="22"/>
        </w:rPr>
        <w:t xml:space="preserve"> I</w:t>
      </w:r>
      <w:r w:rsidR="00A52FDB" w:rsidRPr="0087071B">
        <w:rPr>
          <w:szCs w:val="22"/>
        </w:rPr>
        <w:t>n order to increase the scheduling opportunities</w:t>
      </w:r>
      <w:r w:rsidR="004D65E6" w:rsidRPr="0087071B">
        <w:rPr>
          <w:szCs w:val="22"/>
        </w:rPr>
        <w:t xml:space="preserve"> in</w:t>
      </w:r>
      <w:r w:rsidR="00FC77F6">
        <w:rPr>
          <w:szCs w:val="22"/>
        </w:rPr>
        <w:t xml:space="preserve"> a</w:t>
      </w:r>
      <w:r w:rsidR="000F0E44">
        <w:rPr>
          <w:szCs w:val="22"/>
        </w:rPr>
        <w:t>n</w:t>
      </w:r>
      <w:r w:rsidR="00FC77F6">
        <w:rPr>
          <w:szCs w:val="22"/>
        </w:rPr>
        <w:t xml:space="preserve"> unlicensed cell</w:t>
      </w:r>
      <w:r w:rsidR="00A52FDB" w:rsidRPr="0087071B">
        <w:rPr>
          <w:szCs w:val="22"/>
        </w:rPr>
        <w:t xml:space="preserve"> as </w:t>
      </w:r>
      <w:r w:rsidR="004D65E6" w:rsidRPr="0087071B">
        <w:rPr>
          <w:szCs w:val="22"/>
        </w:rPr>
        <w:t>similar as that in</w:t>
      </w:r>
      <w:r w:rsidR="00FC77F6">
        <w:rPr>
          <w:szCs w:val="22"/>
        </w:rPr>
        <w:t xml:space="preserve"> a</w:t>
      </w:r>
      <w:r w:rsidR="004D65E6" w:rsidRPr="0087071B">
        <w:rPr>
          <w:szCs w:val="22"/>
        </w:rPr>
        <w:t xml:space="preserve"> </w:t>
      </w:r>
      <w:r w:rsidR="00A52FDB" w:rsidRPr="0087071B">
        <w:rPr>
          <w:szCs w:val="22"/>
        </w:rPr>
        <w:t xml:space="preserve">licensed </w:t>
      </w:r>
      <w:r w:rsidR="004D65E6" w:rsidRPr="0087071B">
        <w:rPr>
          <w:szCs w:val="22"/>
        </w:rPr>
        <w:t>cell</w:t>
      </w:r>
      <w:r w:rsidR="00A52FDB" w:rsidRPr="0087071B">
        <w:rPr>
          <w:szCs w:val="22"/>
        </w:rPr>
        <w:t xml:space="preserve">, </w:t>
      </w:r>
      <w:r w:rsidR="00A35207" w:rsidRPr="0087071B">
        <w:rPr>
          <w:szCs w:val="22"/>
        </w:rPr>
        <w:t xml:space="preserve">the UE has to monitor PDCCH longer. </w:t>
      </w:r>
      <w:r w:rsidR="00C70133" w:rsidRPr="0087071B">
        <w:rPr>
          <w:szCs w:val="22"/>
        </w:rPr>
        <w:t xml:space="preserve">A potential solution to </w:t>
      </w:r>
      <w:r w:rsidR="005C2DC5" w:rsidRPr="0087071B">
        <w:rPr>
          <w:szCs w:val="22"/>
        </w:rPr>
        <w:t xml:space="preserve">mitigate the impact of LBT is </w:t>
      </w:r>
      <w:r w:rsidR="001B1FCE">
        <w:rPr>
          <w:szCs w:val="22"/>
        </w:rPr>
        <w:t xml:space="preserve">to set </w:t>
      </w:r>
      <w:r w:rsidR="00281E2D" w:rsidRPr="0087071B">
        <w:rPr>
          <w:szCs w:val="22"/>
        </w:rPr>
        <w:t xml:space="preserve">the </w:t>
      </w:r>
      <w:r w:rsidR="005C2DC5" w:rsidRPr="0087071B">
        <w:rPr>
          <w:szCs w:val="22"/>
        </w:rPr>
        <w:t>DRX timer</w:t>
      </w:r>
      <w:r w:rsidR="00281E2D" w:rsidRPr="0087071B">
        <w:rPr>
          <w:szCs w:val="22"/>
        </w:rPr>
        <w:t>s</w:t>
      </w:r>
      <w:r w:rsidR="004F714D">
        <w:rPr>
          <w:szCs w:val="22"/>
        </w:rPr>
        <w:t xml:space="preserve"> </w:t>
      </w:r>
      <w:r w:rsidR="00CA5842" w:rsidRPr="0087071B">
        <w:rPr>
          <w:szCs w:val="22"/>
        </w:rPr>
        <w:t>to a larger value</w:t>
      </w:r>
      <w:r w:rsidR="005C2DC5" w:rsidRPr="0087071B">
        <w:rPr>
          <w:szCs w:val="22"/>
        </w:rPr>
        <w:t xml:space="preserve"> and </w:t>
      </w:r>
      <w:r w:rsidR="00DA468F">
        <w:rPr>
          <w:szCs w:val="22"/>
        </w:rPr>
        <w:t xml:space="preserve">set </w:t>
      </w:r>
      <w:r w:rsidR="005C2DC5" w:rsidRPr="0087071B">
        <w:rPr>
          <w:szCs w:val="22"/>
        </w:rPr>
        <w:t xml:space="preserve">the DRX cycle </w:t>
      </w:r>
      <w:r w:rsidR="002F3B5A">
        <w:rPr>
          <w:szCs w:val="22"/>
        </w:rPr>
        <w:t>t</w:t>
      </w:r>
      <w:r w:rsidR="00CA5842" w:rsidRPr="0087071B">
        <w:rPr>
          <w:szCs w:val="22"/>
        </w:rPr>
        <w:t>o a small value.</w:t>
      </w:r>
    </w:p>
    <w:p w14:paraId="05D58881" w14:textId="67AE0977" w:rsidR="002430E9" w:rsidRPr="00196522" w:rsidRDefault="00014FA3" w:rsidP="007345A9">
      <w:pPr>
        <w:spacing w:line="240" w:lineRule="auto"/>
        <w:rPr>
          <w:lang w:eastAsia="ko-KR"/>
        </w:rPr>
      </w:pPr>
      <w:r w:rsidRPr="0087071B">
        <w:rPr>
          <w:szCs w:val="22"/>
        </w:rPr>
        <w:t xml:space="preserve">However, </w:t>
      </w:r>
      <w:r w:rsidR="00FC0816" w:rsidRPr="0087071B">
        <w:rPr>
          <w:szCs w:val="22"/>
        </w:rPr>
        <w:t>monitoring PDCCH longer and more frequent</w:t>
      </w:r>
      <w:r w:rsidR="00656AFF" w:rsidRPr="0087071B">
        <w:rPr>
          <w:szCs w:val="22"/>
        </w:rPr>
        <w:t xml:space="preserve"> means that increased UE power consumption is inevitable</w:t>
      </w:r>
      <w:r w:rsidR="00C53011" w:rsidRPr="0087071B">
        <w:rPr>
          <w:szCs w:val="22"/>
        </w:rPr>
        <w:t>. To further achieve a better trade</w:t>
      </w:r>
      <w:r w:rsidR="008B2E7D">
        <w:rPr>
          <w:szCs w:val="22"/>
        </w:rPr>
        <w:t>-</w:t>
      </w:r>
      <w:r w:rsidR="00C53011" w:rsidRPr="0087071B">
        <w:rPr>
          <w:szCs w:val="22"/>
        </w:rPr>
        <w:t>off between scheduling flexibility and UE power consumption</w:t>
      </w:r>
      <w:r w:rsidR="00630C2A">
        <w:rPr>
          <w:szCs w:val="22"/>
        </w:rPr>
        <w:t>,</w:t>
      </w:r>
      <w:r w:rsidR="00C53011" w:rsidRPr="0087071B">
        <w:rPr>
          <w:rFonts w:hint="eastAsia"/>
          <w:szCs w:val="22"/>
        </w:rPr>
        <w:t xml:space="preserve"> </w:t>
      </w:r>
      <w:r w:rsidR="00270307" w:rsidRPr="0087071B">
        <w:rPr>
          <w:szCs w:val="22"/>
        </w:rPr>
        <w:t>some</w:t>
      </w:r>
      <w:r w:rsidR="003759DF" w:rsidRPr="0087071B">
        <w:rPr>
          <w:szCs w:val="22"/>
        </w:rPr>
        <w:t xml:space="preserve"> </w:t>
      </w:r>
      <w:r w:rsidR="002430E9" w:rsidRPr="0087071B">
        <w:rPr>
          <w:szCs w:val="22"/>
        </w:rPr>
        <w:t>companies have proposed</w:t>
      </w:r>
      <w:r w:rsidR="005C77D8">
        <w:rPr>
          <w:szCs w:val="22"/>
        </w:rPr>
        <w:t xml:space="preserve"> multiple</w:t>
      </w:r>
      <w:r w:rsidR="006D4D82" w:rsidRPr="0087071B">
        <w:rPr>
          <w:szCs w:val="22"/>
        </w:rPr>
        <w:t xml:space="preserve"> DRX configuration</w:t>
      </w:r>
      <w:r w:rsidR="00316437">
        <w:rPr>
          <w:szCs w:val="22"/>
        </w:rPr>
        <w:t>s</w:t>
      </w:r>
      <w:r w:rsidR="006D4D82" w:rsidRPr="0087071B">
        <w:rPr>
          <w:szCs w:val="22"/>
        </w:rPr>
        <w:t xml:space="preserve"> for NR-U [</w:t>
      </w:r>
      <w:r w:rsidR="00302D0E">
        <w:rPr>
          <w:szCs w:val="22"/>
        </w:rPr>
        <w:t>3</w:t>
      </w:r>
      <w:r w:rsidR="006D4D82" w:rsidRPr="0087071B">
        <w:rPr>
          <w:szCs w:val="22"/>
        </w:rPr>
        <w:t>][</w:t>
      </w:r>
      <w:r w:rsidR="00302D0E">
        <w:rPr>
          <w:szCs w:val="22"/>
        </w:rPr>
        <w:t>4</w:t>
      </w:r>
      <w:r w:rsidR="006D4D82" w:rsidRPr="0087071B">
        <w:rPr>
          <w:szCs w:val="22"/>
        </w:rPr>
        <w:t xml:space="preserve">]. </w:t>
      </w:r>
      <w:r w:rsidR="00F240A0" w:rsidRPr="0087071B">
        <w:rPr>
          <w:szCs w:val="22"/>
        </w:rPr>
        <w:t xml:space="preserve">The </w:t>
      </w:r>
      <w:r w:rsidR="00F240A0">
        <w:rPr>
          <w:szCs w:val="22"/>
        </w:rPr>
        <w:t>basic</w:t>
      </w:r>
      <w:r w:rsidR="00F240A0" w:rsidRPr="0087071B">
        <w:rPr>
          <w:szCs w:val="22"/>
        </w:rPr>
        <w:t xml:space="preserve"> intention of multiple DRX configurations </w:t>
      </w:r>
      <w:r w:rsidR="00F240A0">
        <w:rPr>
          <w:szCs w:val="22"/>
        </w:rPr>
        <w:t>for</w:t>
      </w:r>
      <w:r w:rsidR="00F240A0" w:rsidRPr="0087071B">
        <w:rPr>
          <w:szCs w:val="22"/>
        </w:rPr>
        <w:t xml:space="preserve"> NR-U is to increase the</w:t>
      </w:r>
      <w:r w:rsidR="00F240A0" w:rsidRPr="0087071B">
        <w:rPr>
          <w:rFonts w:hint="eastAsia"/>
          <w:szCs w:val="22"/>
        </w:rPr>
        <w:t xml:space="preserve"> scheduling </w:t>
      </w:r>
      <w:r w:rsidR="00F240A0" w:rsidRPr="0087071B">
        <w:rPr>
          <w:szCs w:val="22"/>
        </w:rPr>
        <w:t xml:space="preserve">opportunities </w:t>
      </w:r>
      <w:r w:rsidR="00F240A0">
        <w:rPr>
          <w:szCs w:val="22"/>
        </w:rPr>
        <w:t>for an unlicensed cell</w:t>
      </w:r>
      <w:r w:rsidR="00F240A0" w:rsidRPr="0087071B">
        <w:rPr>
          <w:szCs w:val="22"/>
        </w:rPr>
        <w:t xml:space="preserve"> while avoiding additional power consumption caused by PDCCH monitoring on </w:t>
      </w:r>
      <w:r w:rsidR="00F240A0">
        <w:rPr>
          <w:szCs w:val="22"/>
        </w:rPr>
        <w:t>a licensed cell</w:t>
      </w:r>
      <w:r w:rsidR="00F240A0" w:rsidRPr="0087071B">
        <w:rPr>
          <w:szCs w:val="22"/>
        </w:rPr>
        <w:t>.</w:t>
      </w:r>
      <w:r w:rsidR="00F240A0">
        <w:rPr>
          <w:szCs w:val="22"/>
        </w:rPr>
        <w:t xml:space="preserve"> </w:t>
      </w:r>
      <w:r w:rsidR="00595C6E">
        <w:rPr>
          <w:szCs w:val="22"/>
        </w:rPr>
        <w:t>For example w</w:t>
      </w:r>
      <w:r w:rsidR="00627B4B" w:rsidRPr="0087071B">
        <w:rPr>
          <w:szCs w:val="22"/>
        </w:rPr>
        <w:t>ith multiple separate DRX configuration</w:t>
      </w:r>
      <w:r w:rsidR="00A11CAD" w:rsidRPr="0087071B">
        <w:rPr>
          <w:szCs w:val="22"/>
        </w:rPr>
        <w:t>s</w:t>
      </w:r>
      <w:r w:rsidR="00627B4B" w:rsidRPr="0087071B">
        <w:rPr>
          <w:szCs w:val="22"/>
        </w:rPr>
        <w:t>,</w:t>
      </w:r>
      <w:r w:rsidR="00D86C7A">
        <w:rPr>
          <w:lang w:eastAsia="ko-KR"/>
        </w:rPr>
        <w:t xml:space="preserve"> </w:t>
      </w:r>
      <w:r w:rsidR="007345A9">
        <w:rPr>
          <w:lang w:eastAsia="ko-KR"/>
        </w:rPr>
        <w:t xml:space="preserve">the MAC entity </w:t>
      </w:r>
      <w:r w:rsidR="0012241D">
        <w:rPr>
          <w:lang w:eastAsia="ko-KR"/>
        </w:rPr>
        <w:t>has the ability to</w:t>
      </w:r>
      <w:r w:rsidR="007345A9">
        <w:rPr>
          <w:lang w:eastAsia="ko-KR"/>
        </w:rPr>
        <w:t xml:space="preserve"> operate a </w:t>
      </w:r>
      <w:r w:rsidR="007345A9">
        <w:rPr>
          <w:i/>
          <w:lang w:eastAsia="ko-KR"/>
        </w:rPr>
        <w:t xml:space="preserve">drx-InactivityTimer </w:t>
      </w:r>
      <w:r w:rsidR="007345A9">
        <w:rPr>
          <w:lang w:eastAsia="ko-KR"/>
        </w:rPr>
        <w:t xml:space="preserve">with </w:t>
      </w:r>
      <w:r w:rsidR="009228E8">
        <w:rPr>
          <w:lang w:eastAsia="ko-KR"/>
        </w:rPr>
        <w:t>the</w:t>
      </w:r>
      <w:r w:rsidR="007345A9">
        <w:rPr>
          <w:lang w:eastAsia="ko-KR"/>
        </w:rPr>
        <w:t xml:space="preserve"> configured value for </w:t>
      </w:r>
      <w:r w:rsidR="009228E8">
        <w:rPr>
          <w:lang w:eastAsia="ko-KR"/>
        </w:rPr>
        <w:t>the</w:t>
      </w:r>
      <w:r w:rsidR="007345A9">
        <w:rPr>
          <w:lang w:eastAsia="ko-KR"/>
        </w:rPr>
        <w:t xml:space="preserve"> licensed cell and operate another </w:t>
      </w:r>
      <w:r w:rsidR="007345A9">
        <w:rPr>
          <w:i/>
          <w:lang w:eastAsia="ko-KR"/>
        </w:rPr>
        <w:t xml:space="preserve">drx-InactivityTimer </w:t>
      </w:r>
      <w:r w:rsidR="007345A9">
        <w:rPr>
          <w:lang w:eastAsia="ko-KR"/>
        </w:rPr>
        <w:t xml:space="preserve">with </w:t>
      </w:r>
      <w:r w:rsidR="005445D7">
        <w:rPr>
          <w:lang w:eastAsia="ko-KR"/>
        </w:rPr>
        <w:t>another</w:t>
      </w:r>
      <w:r w:rsidR="009228E8">
        <w:rPr>
          <w:lang w:eastAsia="ko-KR"/>
        </w:rPr>
        <w:t xml:space="preserve"> </w:t>
      </w:r>
      <w:r w:rsidR="007345A9">
        <w:rPr>
          <w:lang w:eastAsia="ko-KR"/>
        </w:rPr>
        <w:t xml:space="preserve">configured value for </w:t>
      </w:r>
      <w:r w:rsidR="009228E8">
        <w:rPr>
          <w:lang w:eastAsia="ko-KR"/>
        </w:rPr>
        <w:t>the</w:t>
      </w:r>
      <w:r w:rsidR="007345A9">
        <w:rPr>
          <w:lang w:eastAsia="ko-KR"/>
        </w:rPr>
        <w:t xml:space="preserve"> unlicensed cell at the same time.</w:t>
      </w:r>
    </w:p>
    <w:p w14:paraId="666D28C3" w14:textId="2312D567" w:rsidR="00F97232" w:rsidRDefault="00A2511E" w:rsidP="007F11D2">
      <w:pPr>
        <w:spacing w:line="240" w:lineRule="auto"/>
        <w:rPr>
          <w:szCs w:val="22"/>
          <w:lang w:eastAsia="ko-KR"/>
        </w:rPr>
      </w:pPr>
      <w:r w:rsidRPr="0087071B">
        <w:rPr>
          <w:szCs w:val="22"/>
        </w:rPr>
        <w:t xml:space="preserve">In fact, </w:t>
      </w:r>
      <w:r w:rsidR="009C5452">
        <w:rPr>
          <w:szCs w:val="22"/>
        </w:rPr>
        <w:t xml:space="preserve">whether </w:t>
      </w:r>
      <w:r w:rsidRPr="0087071B">
        <w:rPr>
          <w:szCs w:val="22"/>
        </w:rPr>
        <w:t>multiple DRX configuration</w:t>
      </w:r>
      <w:r w:rsidR="00A11CAD" w:rsidRPr="0087071B">
        <w:rPr>
          <w:szCs w:val="22"/>
        </w:rPr>
        <w:t>s</w:t>
      </w:r>
      <w:r w:rsidR="002430E9" w:rsidRPr="0087071B">
        <w:rPr>
          <w:szCs w:val="22"/>
        </w:rPr>
        <w:t xml:space="preserve"> </w:t>
      </w:r>
      <w:r w:rsidR="009C5452">
        <w:rPr>
          <w:szCs w:val="22"/>
        </w:rPr>
        <w:t xml:space="preserve">should be adopted </w:t>
      </w:r>
      <w:r w:rsidR="002430E9" w:rsidRPr="0087071B">
        <w:rPr>
          <w:szCs w:val="22"/>
        </w:rPr>
        <w:t>ha</w:t>
      </w:r>
      <w:r w:rsidR="00BF669E">
        <w:rPr>
          <w:szCs w:val="22"/>
        </w:rPr>
        <w:t>s</w:t>
      </w:r>
      <w:r w:rsidR="002430E9" w:rsidRPr="0087071B">
        <w:rPr>
          <w:szCs w:val="22"/>
        </w:rPr>
        <w:t xml:space="preserve"> already been discussed</w:t>
      </w:r>
      <w:r w:rsidR="00A11CAD" w:rsidRPr="0087071B">
        <w:rPr>
          <w:szCs w:val="22"/>
        </w:rPr>
        <w:t xml:space="preserve"> in</w:t>
      </w:r>
      <w:r w:rsidR="00340072" w:rsidRPr="0087071B">
        <w:rPr>
          <w:szCs w:val="22"/>
        </w:rPr>
        <w:t xml:space="preserve"> Rel-1</w:t>
      </w:r>
      <w:r w:rsidR="008D694E" w:rsidRPr="0087071B">
        <w:rPr>
          <w:szCs w:val="22"/>
        </w:rPr>
        <w:t>3</w:t>
      </w:r>
      <w:r w:rsidR="00340072" w:rsidRPr="0087071B">
        <w:rPr>
          <w:szCs w:val="22"/>
        </w:rPr>
        <w:t xml:space="preserve"> </w:t>
      </w:r>
      <w:r w:rsidR="00A11CAD" w:rsidRPr="0087071B">
        <w:rPr>
          <w:szCs w:val="22"/>
        </w:rPr>
        <w:t>LTE LAA</w:t>
      </w:r>
      <w:r w:rsidR="002430E9" w:rsidRPr="0087071B">
        <w:rPr>
          <w:szCs w:val="22"/>
          <w:lang w:eastAsia="ko-KR"/>
        </w:rPr>
        <w:t xml:space="preserve">. </w:t>
      </w:r>
      <w:r w:rsidR="00340072" w:rsidRPr="0087071B">
        <w:rPr>
          <w:szCs w:val="22"/>
          <w:lang w:eastAsia="ko-KR"/>
        </w:rPr>
        <w:t xml:space="preserve">As we known, separate </w:t>
      </w:r>
      <w:r w:rsidR="00340072" w:rsidRPr="0087071B">
        <w:rPr>
          <w:szCs w:val="22"/>
        </w:rPr>
        <w:t>DRX configuration</w:t>
      </w:r>
      <w:r w:rsidR="001A1FB1">
        <w:rPr>
          <w:szCs w:val="22"/>
        </w:rPr>
        <w:t>s</w:t>
      </w:r>
      <w:r w:rsidR="002430E9" w:rsidRPr="0087071B">
        <w:rPr>
          <w:szCs w:val="22"/>
          <w:lang w:eastAsia="ko-KR"/>
        </w:rPr>
        <w:t xml:space="preserve"> ha</w:t>
      </w:r>
      <w:r w:rsidR="00535D4E">
        <w:rPr>
          <w:szCs w:val="22"/>
          <w:lang w:eastAsia="ko-KR"/>
        </w:rPr>
        <w:t>ve</w:t>
      </w:r>
      <w:r w:rsidR="002430E9" w:rsidRPr="0087071B">
        <w:rPr>
          <w:szCs w:val="22"/>
          <w:lang w:eastAsia="ko-KR"/>
        </w:rPr>
        <w:t xml:space="preserve"> not been </w:t>
      </w:r>
      <w:r w:rsidR="00AB4CC6" w:rsidRPr="0087071B">
        <w:rPr>
          <w:szCs w:val="22"/>
          <w:lang w:eastAsia="ko-KR"/>
        </w:rPr>
        <w:t>yet</w:t>
      </w:r>
      <w:r w:rsidR="00056CF4" w:rsidRPr="0087071B">
        <w:rPr>
          <w:szCs w:val="22"/>
          <w:lang w:eastAsia="ko-KR"/>
        </w:rPr>
        <w:t xml:space="preserve"> </w:t>
      </w:r>
      <w:r w:rsidR="00AB4CC6" w:rsidRPr="0087071B">
        <w:rPr>
          <w:szCs w:val="22"/>
          <w:lang w:eastAsia="ko-KR"/>
        </w:rPr>
        <w:t>agreed</w:t>
      </w:r>
      <w:r w:rsidR="000A6F40" w:rsidRPr="0087071B">
        <w:rPr>
          <w:szCs w:val="22"/>
          <w:lang w:eastAsia="ko-KR"/>
        </w:rPr>
        <w:t xml:space="preserve">. </w:t>
      </w:r>
      <w:r w:rsidR="00B20B81" w:rsidRPr="0087071B">
        <w:rPr>
          <w:szCs w:val="22"/>
          <w:lang w:eastAsia="ko-KR"/>
        </w:rPr>
        <w:t xml:space="preserve">In our understanding, </w:t>
      </w:r>
      <w:r w:rsidR="00B20B81">
        <w:rPr>
          <w:szCs w:val="22"/>
          <w:lang w:eastAsia="ko-KR"/>
        </w:rPr>
        <w:t>w</w:t>
      </w:r>
      <w:r w:rsidR="003F4B38" w:rsidRPr="0087071B">
        <w:rPr>
          <w:szCs w:val="22"/>
          <w:lang w:eastAsia="ko-KR"/>
        </w:rPr>
        <w:t xml:space="preserve">hether multiple DRX configurations should be introduced </w:t>
      </w:r>
      <w:r w:rsidR="004177CA">
        <w:rPr>
          <w:szCs w:val="22"/>
          <w:lang w:eastAsia="ko-KR"/>
        </w:rPr>
        <w:t>for</w:t>
      </w:r>
      <w:r w:rsidR="003F4B38" w:rsidRPr="0087071B">
        <w:rPr>
          <w:szCs w:val="22"/>
          <w:lang w:eastAsia="ko-KR"/>
        </w:rPr>
        <w:t xml:space="preserve"> NR-U is </w:t>
      </w:r>
      <w:r w:rsidR="00FC2D0A" w:rsidRPr="0087071B">
        <w:rPr>
          <w:szCs w:val="22"/>
          <w:lang w:eastAsia="ko-KR"/>
        </w:rPr>
        <w:t xml:space="preserve">a </w:t>
      </w:r>
      <w:r w:rsidR="003F4B38" w:rsidRPr="0087071B">
        <w:rPr>
          <w:szCs w:val="22"/>
          <w:lang w:eastAsia="ko-KR"/>
        </w:rPr>
        <w:t>similar question.</w:t>
      </w:r>
      <w:r w:rsidR="002D3C50">
        <w:rPr>
          <w:szCs w:val="22"/>
          <w:lang w:eastAsia="ko-KR"/>
        </w:rPr>
        <w:t xml:space="preserve"> As </w:t>
      </w:r>
      <w:r w:rsidR="001F2639" w:rsidRPr="0087071B">
        <w:rPr>
          <w:szCs w:val="22"/>
          <w:lang w:eastAsia="ko-KR"/>
        </w:rPr>
        <w:t xml:space="preserve">the </w:t>
      </w:r>
      <w:r w:rsidR="00F15928" w:rsidRPr="0087071B">
        <w:rPr>
          <w:szCs w:val="22"/>
          <w:lang w:eastAsia="ko-KR"/>
        </w:rPr>
        <w:t xml:space="preserve">deployment scenarios </w:t>
      </w:r>
      <w:r w:rsidR="001F2639" w:rsidRPr="0087071B">
        <w:rPr>
          <w:szCs w:val="22"/>
          <w:lang w:eastAsia="ko-KR"/>
        </w:rPr>
        <w:t xml:space="preserve">in </w:t>
      </w:r>
      <w:r w:rsidR="00F15928" w:rsidRPr="0087071B">
        <w:rPr>
          <w:szCs w:val="22"/>
          <w:lang w:eastAsia="ko-KR"/>
        </w:rPr>
        <w:t xml:space="preserve">NR-U </w:t>
      </w:r>
      <w:r w:rsidR="00D22128" w:rsidRPr="0087071B">
        <w:rPr>
          <w:szCs w:val="22"/>
          <w:lang w:eastAsia="ko-KR"/>
        </w:rPr>
        <w:t>are</w:t>
      </w:r>
      <w:r w:rsidR="00F15928" w:rsidRPr="0087071B">
        <w:rPr>
          <w:szCs w:val="22"/>
          <w:lang w:eastAsia="ko-KR"/>
        </w:rPr>
        <w:t xml:space="preserve"> </w:t>
      </w:r>
      <w:r w:rsidR="00FC2D0A" w:rsidRPr="0087071B">
        <w:rPr>
          <w:szCs w:val="22"/>
          <w:lang w:eastAsia="ko-KR"/>
        </w:rPr>
        <w:t>mostly the same as</w:t>
      </w:r>
      <w:r w:rsidR="00F15928" w:rsidRPr="0087071B">
        <w:rPr>
          <w:szCs w:val="22"/>
          <w:lang w:eastAsia="ko-KR"/>
        </w:rPr>
        <w:t xml:space="preserve"> that in</w:t>
      </w:r>
      <w:r w:rsidR="008D694E" w:rsidRPr="0087071B">
        <w:rPr>
          <w:szCs w:val="22"/>
          <w:lang w:eastAsia="ko-KR"/>
        </w:rPr>
        <w:t xml:space="preserve"> </w:t>
      </w:r>
      <w:r w:rsidR="008D694E" w:rsidRPr="0087071B">
        <w:rPr>
          <w:szCs w:val="22"/>
        </w:rPr>
        <w:t>LTE LAA</w:t>
      </w:r>
      <w:r w:rsidR="008D694E" w:rsidRPr="0087071B">
        <w:rPr>
          <w:szCs w:val="22"/>
          <w:lang w:eastAsia="ko-KR"/>
        </w:rPr>
        <w:t>.</w:t>
      </w:r>
      <w:r w:rsidR="0066498D">
        <w:rPr>
          <w:szCs w:val="22"/>
          <w:lang w:eastAsia="ko-KR"/>
        </w:rPr>
        <w:t xml:space="preserve"> </w:t>
      </w:r>
      <w:r w:rsidR="002D3C50">
        <w:rPr>
          <w:szCs w:val="22"/>
          <w:lang w:eastAsia="ko-KR"/>
        </w:rPr>
        <w:t>W</w:t>
      </w:r>
      <w:r w:rsidR="0066498D">
        <w:rPr>
          <w:szCs w:val="22"/>
          <w:lang w:eastAsia="ko-KR"/>
        </w:rPr>
        <w:t xml:space="preserve">e </w:t>
      </w:r>
      <w:r w:rsidR="002D3C50">
        <w:rPr>
          <w:szCs w:val="22"/>
          <w:lang w:eastAsia="ko-KR"/>
        </w:rPr>
        <w:t xml:space="preserve">currently </w:t>
      </w:r>
      <w:r w:rsidR="0066498D">
        <w:rPr>
          <w:szCs w:val="22"/>
          <w:lang w:eastAsia="ko-KR"/>
        </w:rPr>
        <w:t xml:space="preserve">propose that single DRX configuration </w:t>
      </w:r>
      <w:r w:rsidR="00B50BE0">
        <w:rPr>
          <w:szCs w:val="22"/>
          <w:lang w:eastAsia="ko-KR"/>
        </w:rPr>
        <w:t xml:space="preserve">per MAC </w:t>
      </w:r>
      <w:r w:rsidR="0066498D">
        <w:rPr>
          <w:szCs w:val="22"/>
          <w:lang w:eastAsia="ko-KR"/>
        </w:rPr>
        <w:t xml:space="preserve">should be adopted </w:t>
      </w:r>
      <w:r w:rsidR="00CF0ED5">
        <w:rPr>
          <w:szCs w:val="22"/>
          <w:lang w:eastAsia="ko-KR"/>
        </w:rPr>
        <w:t>for</w:t>
      </w:r>
      <w:r w:rsidR="0066498D">
        <w:rPr>
          <w:szCs w:val="22"/>
          <w:lang w:eastAsia="ko-KR"/>
        </w:rPr>
        <w:t xml:space="preserve"> NR-U</w:t>
      </w:r>
      <w:r w:rsidR="00E47C96">
        <w:rPr>
          <w:szCs w:val="22"/>
          <w:lang w:eastAsia="ko-KR"/>
        </w:rPr>
        <w:t xml:space="preserve">. </w:t>
      </w:r>
      <w:r w:rsidR="007B0D19">
        <w:rPr>
          <w:szCs w:val="22"/>
          <w:lang w:eastAsia="ko-KR"/>
        </w:rPr>
        <w:t>There are three reason</w:t>
      </w:r>
      <w:r w:rsidR="0083225B">
        <w:rPr>
          <w:szCs w:val="22"/>
          <w:lang w:eastAsia="ko-KR"/>
        </w:rPr>
        <w:t xml:space="preserve">s that can support our </w:t>
      </w:r>
      <w:r w:rsidR="00EF2E96">
        <w:rPr>
          <w:szCs w:val="22"/>
          <w:lang w:eastAsia="ko-KR"/>
        </w:rPr>
        <w:t>opinion</w:t>
      </w:r>
      <w:r w:rsidR="0083225B">
        <w:rPr>
          <w:szCs w:val="22"/>
          <w:lang w:eastAsia="ko-KR"/>
        </w:rPr>
        <w:t>:</w:t>
      </w:r>
      <w:r w:rsidR="007B0D19">
        <w:rPr>
          <w:szCs w:val="22"/>
          <w:lang w:eastAsia="ko-KR"/>
        </w:rPr>
        <w:t xml:space="preserve"> </w:t>
      </w:r>
    </w:p>
    <w:p w14:paraId="04C1AD44" w14:textId="16CD738D" w:rsidR="00F97232" w:rsidRPr="0084622C" w:rsidRDefault="00C5605B" w:rsidP="0000342D">
      <w:pPr>
        <w:pStyle w:val="af6"/>
        <w:numPr>
          <w:ilvl w:val="0"/>
          <w:numId w:val="47"/>
        </w:numPr>
        <w:spacing w:after="120"/>
        <w:ind w:firstLineChars="0"/>
        <w:jc w:val="both"/>
        <w:rPr>
          <w:sz w:val="22"/>
          <w:szCs w:val="22"/>
        </w:rPr>
      </w:pPr>
      <w:r>
        <w:rPr>
          <w:sz w:val="22"/>
          <w:szCs w:val="22"/>
          <w:lang w:eastAsia="ko-KR"/>
        </w:rPr>
        <w:lastRenderedPageBreak/>
        <w:t>M</w:t>
      </w:r>
      <w:r w:rsidR="004505B3" w:rsidRPr="00F97232">
        <w:rPr>
          <w:sz w:val="22"/>
          <w:szCs w:val="22"/>
          <w:lang w:eastAsia="ko-KR"/>
        </w:rPr>
        <w:t>ultiple</w:t>
      </w:r>
      <w:r w:rsidR="00F50AB3" w:rsidRPr="00F97232">
        <w:rPr>
          <w:sz w:val="22"/>
          <w:szCs w:val="22"/>
          <w:lang w:eastAsia="ko-KR"/>
        </w:rPr>
        <w:t xml:space="preserve"> </w:t>
      </w:r>
      <w:r w:rsidR="00F50AB3" w:rsidRPr="00F97232">
        <w:rPr>
          <w:sz w:val="22"/>
          <w:szCs w:val="22"/>
        </w:rPr>
        <w:t xml:space="preserve">DRX configurations </w:t>
      </w:r>
      <w:r w:rsidR="00FD12BB" w:rsidRPr="00F97232">
        <w:rPr>
          <w:sz w:val="22"/>
          <w:szCs w:val="22"/>
        </w:rPr>
        <w:t xml:space="preserve">will </w:t>
      </w:r>
      <w:r w:rsidR="00260697">
        <w:rPr>
          <w:sz w:val="22"/>
          <w:szCs w:val="22"/>
        </w:rPr>
        <w:t>introduce</w:t>
      </w:r>
      <w:r w:rsidR="00F13FEB">
        <w:rPr>
          <w:sz w:val="22"/>
          <w:szCs w:val="22"/>
        </w:rPr>
        <w:t xml:space="preserve"> high complexity. The MAC entity in the UE has to manage more</w:t>
      </w:r>
      <w:r w:rsidR="00F13FEB" w:rsidRPr="0087071B">
        <w:rPr>
          <w:sz w:val="22"/>
          <w:szCs w:val="22"/>
          <w:lang w:eastAsia="zh-CN"/>
        </w:rPr>
        <w:t xml:space="preserve"> DRX timers</w:t>
      </w:r>
      <w:r w:rsidR="00F50AB3" w:rsidRPr="00F97232">
        <w:rPr>
          <w:sz w:val="22"/>
          <w:szCs w:val="22"/>
        </w:rPr>
        <w:t xml:space="preserve"> </w:t>
      </w:r>
      <w:r w:rsidR="00F13FEB">
        <w:rPr>
          <w:sz w:val="22"/>
          <w:szCs w:val="22"/>
        </w:rPr>
        <w:t>and should be able to determine</w:t>
      </w:r>
      <w:r w:rsidR="0084622C">
        <w:rPr>
          <w:sz w:val="22"/>
          <w:szCs w:val="22"/>
        </w:rPr>
        <w:t xml:space="preserve"> exactly</w:t>
      </w:r>
      <w:r w:rsidR="00F13FEB">
        <w:rPr>
          <w:sz w:val="22"/>
          <w:szCs w:val="22"/>
        </w:rPr>
        <w:t xml:space="preserve"> a DRX command MAC CE received </w:t>
      </w:r>
      <w:r w:rsidR="0084622C">
        <w:rPr>
          <w:sz w:val="22"/>
          <w:szCs w:val="22"/>
        </w:rPr>
        <w:t xml:space="preserve">is </w:t>
      </w:r>
      <w:r w:rsidR="00F13FEB">
        <w:rPr>
          <w:sz w:val="22"/>
          <w:szCs w:val="22"/>
        </w:rPr>
        <w:t>app</w:t>
      </w:r>
      <w:r w:rsidR="00A552E3">
        <w:rPr>
          <w:sz w:val="22"/>
          <w:szCs w:val="22"/>
        </w:rPr>
        <w:t>l</w:t>
      </w:r>
      <w:r w:rsidR="00F13FEB">
        <w:rPr>
          <w:sz w:val="22"/>
          <w:szCs w:val="22"/>
        </w:rPr>
        <w:t xml:space="preserve">ied to which DRX configuration. </w:t>
      </w:r>
    </w:p>
    <w:p w14:paraId="1520B6D0" w14:textId="0B033645" w:rsidR="00F97232" w:rsidRPr="00F97232" w:rsidRDefault="00C5605B" w:rsidP="0000342D">
      <w:pPr>
        <w:pStyle w:val="af6"/>
        <w:numPr>
          <w:ilvl w:val="0"/>
          <w:numId w:val="47"/>
        </w:numPr>
        <w:spacing w:after="120"/>
        <w:ind w:firstLineChars="0"/>
        <w:jc w:val="both"/>
        <w:rPr>
          <w:sz w:val="22"/>
          <w:szCs w:val="22"/>
        </w:rPr>
      </w:pPr>
      <w:r>
        <w:rPr>
          <w:sz w:val="22"/>
          <w:szCs w:val="22"/>
        </w:rPr>
        <w:t>I</w:t>
      </w:r>
      <w:r w:rsidR="00186C83" w:rsidRPr="00F97232">
        <w:rPr>
          <w:sz w:val="22"/>
          <w:szCs w:val="22"/>
        </w:rPr>
        <w:t xml:space="preserve">t is obvious that transmitting </w:t>
      </w:r>
      <w:r w:rsidR="009B32FD" w:rsidRPr="00F97232">
        <w:rPr>
          <w:sz w:val="22"/>
          <w:szCs w:val="22"/>
        </w:rPr>
        <w:t>PDCCH on the licensed cell is more reliable</w:t>
      </w:r>
      <w:r w:rsidR="00562F34">
        <w:rPr>
          <w:sz w:val="22"/>
          <w:szCs w:val="22"/>
        </w:rPr>
        <w:t xml:space="preserve"> </w:t>
      </w:r>
      <w:r w:rsidR="008B2E7D">
        <w:rPr>
          <w:sz w:val="22"/>
          <w:szCs w:val="22"/>
        </w:rPr>
        <w:t>when</w:t>
      </w:r>
      <w:r w:rsidR="00186C83" w:rsidRPr="00F97232">
        <w:rPr>
          <w:sz w:val="22"/>
          <w:szCs w:val="22"/>
        </w:rPr>
        <w:t xml:space="preserve"> </w:t>
      </w:r>
      <w:r w:rsidR="008B2E7D">
        <w:rPr>
          <w:sz w:val="22"/>
          <w:szCs w:val="22"/>
        </w:rPr>
        <w:t xml:space="preserve">a </w:t>
      </w:r>
      <w:r w:rsidR="003055C4">
        <w:rPr>
          <w:sz w:val="22"/>
          <w:szCs w:val="22"/>
        </w:rPr>
        <w:t xml:space="preserve">licensed cell and </w:t>
      </w:r>
      <w:r w:rsidR="008B2E7D">
        <w:rPr>
          <w:sz w:val="22"/>
          <w:szCs w:val="22"/>
        </w:rPr>
        <w:t xml:space="preserve">an </w:t>
      </w:r>
      <w:r w:rsidR="003055C4">
        <w:rPr>
          <w:sz w:val="22"/>
          <w:szCs w:val="22"/>
        </w:rPr>
        <w:t>unlicensed cell</w:t>
      </w:r>
      <w:r w:rsidR="008B2E7D">
        <w:rPr>
          <w:sz w:val="22"/>
          <w:szCs w:val="22"/>
        </w:rPr>
        <w:t xml:space="preserve"> </w:t>
      </w:r>
      <w:r w:rsidR="005537D2">
        <w:rPr>
          <w:rFonts w:eastAsiaTheme="minorEastAsia" w:hint="eastAsia"/>
          <w:sz w:val="22"/>
          <w:szCs w:val="22"/>
          <w:lang w:eastAsia="zh-CN"/>
        </w:rPr>
        <w:t xml:space="preserve">are </w:t>
      </w:r>
      <w:r w:rsidR="005537D2">
        <w:rPr>
          <w:rFonts w:eastAsiaTheme="minorEastAsia"/>
          <w:sz w:val="22"/>
          <w:szCs w:val="22"/>
          <w:lang w:eastAsia="zh-CN"/>
        </w:rPr>
        <w:t>aggregated</w:t>
      </w:r>
      <w:r w:rsidR="00A3531F" w:rsidRPr="00F97232">
        <w:rPr>
          <w:sz w:val="22"/>
          <w:szCs w:val="22"/>
        </w:rPr>
        <w:t>.</w:t>
      </w:r>
      <w:r w:rsidR="009B32FD" w:rsidRPr="00F97232">
        <w:rPr>
          <w:sz w:val="22"/>
          <w:szCs w:val="22"/>
        </w:rPr>
        <w:t xml:space="preserve"> </w:t>
      </w:r>
      <w:r w:rsidR="000E3237" w:rsidRPr="00F97232">
        <w:rPr>
          <w:sz w:val="22"/>
          <w:szCs w:val="22"/>
        </w:rPr>
        <w:t xml:space="preserve">When the </w:t>
      </w:r>
      <w:r w:rsidR="000F0E44" w:rsidRPr="000F0E44">
        <w:rPr>
          <w:sz w:val="22"/>
        </w:rPr>
        <w:t>channel occupancy or medium contention</w:t>
      </w:r>
      <w:r w:rsidR="000E3237" w:rsidRPr="00F97232">
        <w:rPr>
          <w:sz w:val="22"/>
          <w:szCs w:val="22"/>
        </w:rPr>
        <w:t xml:space="preserve"> is high, PDCCH </w:t>
      </w:r>
      <w:r w:rsidR="000F0E44">
        <w:rPr>
          <w:sz w:val="22"/>
          <w:szCs w:val="22"/>
        </w:rPr>
        <w:t>is prefer to</w:t>
      </w:r>
      <w:r w:rsidR="000E3237" w:rsidRPr="00F97232">
        <w:rPr>
          <w:sz w:val="22"/>
          <w:szCs w:val="22"/>
        </w:rPr>
        <w:t xml:space="preserve"> </w:t>
      </w:r>
      <w:r w:rsidR="00AB4CC6" w:rsidRPr="00F97232">
        <w:rPr>
          <w:sz w:val="22"/>
          <w:szCs w:val="22"/>
        </w:rPr>
        <w:t xml:space="preserve">be </w:t>
      </w:r>
      <w:r w:rsidR="00E81864" w:rsidRPr="00F97232">
        <w:rPr>
          <w:sz w:val="22"/>
          <w:szCs w:val="22"/>
        </w:rPr>
        <w:t xml:space="preserve">transmitted </w:t>
      </w:r>
      <w:r w:rsidR="000F0E44">
        <w:rPr>
          <w:sz w:val="22"/>
          <w:szCs w:val="22"/>
        </w:rPr>
        <w:t>via</w:t>
      </w:r>
      <w:r w:rsidR="00133C35">
        <w:rPr>
          <w:sz w:val="22"/>
          <w:szCs w:val="22"/>
        </w:rPr>
        <w:t xml:space="preserve"> the</w:t>
      </w:r>
      <w:r w:rsidR="001325B7">
        <w:rPr>
          <w:sz w:val="22"/>
          <w:szCs w:val="22"/>
        </w:rPr>
        <w:t xml:space="preserve"> licensed</w:t>
      </w:r>
      <w:r w:rsidR="00E81864" w:rsidRPr="00F97232">
        <w:rPr>
          <w:sz w:val="22"/>
          <w:szCs w:val="22"/>
        </w:rPr>
        <w:t xml:space="preserve"> P</w:t>
      </w:r>
      <w:r w:rsidR="00275187">
        <w:rPr>
          <w:sz w:val="22"/>
          <w:szCs w:val="22"/>
        </w:rPr>
        <w:t>C</w:t>
      </w:r>
      <w:r w:rsidR="00E81864" w:rsidRPr="00F97232">
        <w:rPr>
          <w:sz w:val="22"/>
          <w:szCs w:val="22"/>
        </w:rPr>
        <w:t>ell.</w:t>
      </w:r>
      <w:r w:rsidR="000E3237" w:rsidRPr="00F97232">
        <w:rPr>
          <w:sz w:val="22"/>
          <w:szCs w:val="22"/>
        </w:rPr>
        <w:t xml:space="preserve"> </w:t>
      </w:r>
      <w:r w:rsidR="00B16DC3">
        <w:rPr>
          <w:sz w:val="22"/>
          <w:szCs w:val="22"/>
        </w:rPr>
        <w:t>Consequently,</w:t>
      </w:r>
      <w:r w:rsidR="000E3237" w:rsidRPr="00F97232">
        <w:rPr>
          <w:sz w:val="22"/>
          <w:szCs w:val="22"/>
        </w:rPr>
        <w:t xml:space="preserve"> </w:t>
      </w:r>
      <w:r w:rsidR="00216F52" w:rsidRPr="00F97232">
        <w:rPr>
          <w:sz w:val="22"/>
          <w:szCs w:val="22"/>
        </w:rPr>
        <w:t>the scheduling opportunit</w:t>
      </w:r>
      <w:r w:rsidR="005B517C">
        <w:rPr>
          <w:sz w:val="22"/>
          <w:szCs w:val="22"/>
        </w:rPr>
        <w:t>ies</w:t>
      </w:r>
      <w:r w:rsidR="00216F52" w:rsidRPr="00F97232">
        <w:rPr>
          <w:sz w:val="22"/>
          <w:szCs w:val="22"/>
        </w:rPr>
        <w:t xml:space="preserve"> for the UE </w:t>
      </w:r>
      <w:r w:rsidR="000E3237" w:rsidRPr="00F97232">
        <w:rPr>
          <w:sz w:val="22"/>
          <w:szCs w:val="22"/>
        </w:rPr>
        <w:t>can</w:t>
      </w:r>
      <w:r w:rsidR="00216F52" w:rsidRPr="00F97232">
        <w:rPr>
          <w:sz w:val="22"/>
          <w:szCs w:val="22"/>
        </w:rPr>
        <w:t xml:space="preserve"> be </w:t>
      </w:r>
      <w:r w:rsidR="000E3237" w:rsidRPr="00F97232">
        <w:rPr>
          <w:sz w:val="22"/>
          <w:szCs w:val="22"/>
        </w:rPr>
        <w:t>guaranteed</w:t>
      </w:r>
      <w:r w:rsidR="00865ED6" w:rsidRPr="00F97232">
        <w:rPr>
          <w:sz w:val="22"/>
          <w:szCs w:val="22"/>
        </w:rPr>
        <w:t xml:space="preserve"> without multiple DRX configurations</w:t>
      </w:r>
      <w:r w:rsidR="00216F52" w:rsidRPr="00F97232">
        <w:rPr>
          <w:sz w:val="22"/>
          <w:szCs w:val="22"/>
        </w:rPr>
        <w:t>.</w:t>
      </w:r>
      <w:r w:rsidR="00C27DB4" w:rsidRPr="00F97232">
        <w:rPr>
          <w:sz w:val="22"/>
          <w:szCs w:val="22"/>
        </w:rPr>
        <w:t xml:space="preserve"> </w:t>
      </w:r>
    </w:p>
    <w:p w14:paraId="23120A61" w14:textId="0774B080" w:rsidR="002541E8" w:rsidRPr="002541E8" w:rsidRDefault="00C5605B" w:rsidP="00D947F9">
      <w:pPr>
        <w:pStyle w:val="af6"/>
        <w:numPr>
          <w:ilvl w:val="0"/>
          <w:numId w:val="47"/>
        </w:numPr>
        <w:spacing w:after="120"/>
        <w:ind w:firstLineChars="0"/>
        <w:jc w:val="both"/>
        <w:rPr>
          <w:rFonts w:eastAsia="Malgun Gothic"/>
          <w:sz w:val="22"/>
          <w:szCs w:val="22"/>
          <w:lang w:eastAsia="ko-KR"/>
        </w:rPr>
      </w:pPr>
      <w:r>
        <w:rPr>
          <w:sz w:val="22"/>
          <w:szCs w:val="22"/>
        </w:rPr>
        <w:t>I</w:t>
      </w:r>
      <w:r w:rsidR="00C27DB4" w:rsidRPr="00F97232">
        <w:rPr>
          <w:sz w:val="22"/>
          <w:szCs w:val="22"/>
        </w:rPr>
        <w:t>f the Active Time</w:t>
      </w:r>
      <w:r w:rsidR="00C27DB4" w:rsidRPr="00F97232">
        <w:rPr>
          <w:rFonts w:eastAsia="Times New Roman"/>
          <w:sz w:val="22"/>
          <w:szCs w:val="22"/>
        </w:rPr>
        <w:t xml:space="preserve"> </w:t>
      </w:r>
      <w:r w:rsidR="00C27DB4" w:rsidRPr="00F97232">
        <w:rPr>
          <w:sz w:val="22"/>
          <w:szCs w:val="22"/>
        </w:rPr>
        <w:t>of different separate DRX configuration</w:t>
      </w:r>
      <w:r w:rsidR="00050151" w:rsidRPr="00F97232">
        <w:rPr>
          <w:sz w:val="22"/>
          <w:szCs w:val="22"/>
        </w:rPr>
        <w:t>s</w:t>
      </w:r>
      <w:r w:rsidR="00C27DB4" w:rsidRPr="00F97232">
        <w:rPr>
          <w:sz w:val="22"/>
          <w:szCs w:val="22"/>
        </w:rPr>
        <w:t xml:space="preserve"> are not aligned,</w:t>
      </w:r>
      <w:r w:rsidR="00897915" w:rsidRPr="00F97232">
        <w:rPr>
          <w:sz w:val="22"/>
          <w:szCs w:val="22"/>
        </w:rPr>
        <w:t xml:space="preserve"> the</w:t>
      </w:r>
      <w:r w:rsidR="009B5C22" w:rsidRPr="00F97232">
        <w:rPr>
          <w:sz w:val="22"/>
          <w:szCs w:val="22"/>
        </w:rPr>
        <w:t xml:space="preserve"> </w:t>
      </w:r>
      <w:r w:rsidR="009B5C22" w:rsidRPr="00F97232">
        <w:rPr>
          <w:sz w:val="22"/>
          <w:szCs w:val="22"/>
          <w:shd w:val="clear" w:color="auto" w:fill="FFFFFF"/>
        </w:rPr>
        <w:t xml:space="preserve">receiver’s RF </w:t>
      </w:r>
      <w:r w:rsidR="00B04102" w:rsidRPr="00F97232">
        <w:rPr>
          <w:sz w:val="22"/>
          <w:szCs w:val="22"/>
          <w:shd w:val="clear" w:color="auto" w:fill="FFFFFF"/>
        </w:rPr>
        <w:t xml:space="preserve">chain </w:t>
      </w:r>
      <w:r w:rsidR="009B5C22" w:rsidRPr="00F97232">
        <w:rPr>
          <w:sz w:val="22"/>
          <w:szCs w:val="22"/>
          <w:shd w:val="clear" w:color="auto" w:fill="FFFFFF"/>
        </w:rPr>
        <w:t xml:space="preserve">of </w:t>
      </w:r>
      <w:r w:rsidR="002E3C60" w:rsidRPr="00F97232">
        <w:rPr>
          <w:sz w:val="22"/>
          <w:szCs w:val="22"/>
          <w:shd w:val="clear" w:color="auto" w:fill="FFFFFF"/>
        </w:rPr>
        <w:t>a</w:t>
      </w:r>
      <w:r w:rsidR="00897915" w:rsidRPr="00F97232">
        <w:rPr>
          <w:sz w:val="22"/>
          <w:szCs w:val="22"/>
        </w:rPr>
        <w:t xml:space="preserve"> </w:t>
      </w:r>
      <w:r w:rsidR="007308B0" w:rsidRPr="00F97232">
        <w:rPr>
          <w:sz w:val="22"/>
          <w:szCs w:val="22"/>
        </w:rPr>
        <w:t xml:space="preserve">UE </w:t>
      </w:r>
      <w:r w:rsidR="009B5C22" w:rsidRPr="00F97232">
        <w:rPr>
          <w:sz w:val="22"/>
          <w:szCs w:val="22"/>
        </w:rPr>
        <w:t xml:space="preserve">has to </w:t>
      </w:r>
      <w:r w:rsidR="007308B0" w:rsidRPr="00F97232">
        <w:rPr>
          <w:sz w:val="22"/>
          <w:szCs w:val="22"/>
          <w:shd w:val="clear" w:color="auto" w:fill="F9F9F9"/>
        </w:rPr>
        <w:t>continually</w:t>
      </w:r>
      <w:r w:rsidR="009B5C22" w:rsidRPr="00F97232">
        <w:rPr>
          <w:sz w:val="22"/>
          <w:szCs w:val="22"/>
          <w:shd w:val="clear" w:color="auto" w:fill="F9F9F9"/>
        </w:rPr>
        <w:t xml:space="preserve"> remain working </w:t>
      </w:r>
      <w:r w:rsidR="00C01E8D" w:rsidRPr="00F97232">
        <w:rPr>
          <w:sz w:val="22"/>
          <w:szCs w:val="22"/>
          <w:shd w:val="clear" w:color="auto" w:fill="F9F9F9"/>
        </w:rPr>
        <w:t>because</w:t>
      </w:r>
      <w:r w:rsidR="007308B0" w:rsidRPr="00F97232">
        <w:rPr>
          <w:sz w:val="22"/>
          <w:szCs w:val="22"/>
          <w:shd w:val="clear" w:color="auto" w:fill="F9F9F9"/>
        </w:rPr>
        <w:t xml:space="preserve"> the </w:t>
      </w:r>
      <w:r w:rsidR="007308B0" w:rsidRPr="00F97232">
        <w:rPr>
          <w:sz w:val="22"/>
          <w:szCs w:val="22"/>
          <w:shd w:val="clear" w:color="auto" w:fill="FFFFFF"/>
        </w:rPr>
        <w:t>go sleeping/wake-up time of</w:t>
      </w:r>
      <w:r w:rsidR="006642CA" w:rsidRPr="00F97232">
        <w:rPr>
          <w:sz w:val="22"/>
          <w:szCs w:val="22"/>
          <w:shd w:val="clear" w:color="auto" w:fill="FFFFFF"/>
        </w:rPr>
        <w:t xml:space="preserve"> receiver’s </w:t>
      </w:r>
      <w:r w:rsidR="007308B0" w:rsidRPr="00F97232">
        <w:rPr>
          <w:sz w:val="22"/>
          <w:szCs w:val="22"/>
          <w:shd w:val="clear" w:color="auto" w:fill="FFFFFF"/>
        </w:rPr>
        <w:t xml:space="preserve">RF chain </w:t>
      </w:r>
      <w:r w:rsidR="00C01E8D" w:rsidRPr="00F97232">
        <w:rPr>
          <w:sz w:val="22"/>
          <w:szCs w:val="22"/>
          <w:shd w:val="clear" w:color="auto" w:fill="FFFFFF"/>
        </w:rPr>
        <w:t xml:space="preserve">is </w:t>
      </w:r>
      <w:r w:rsidR="00C01E8D" w:rsidRPr="00F97232">
        <w:rPr>
          <w:sz w:val="22"/>
          <w:szCs w:val="22"/>
          <w:lang w:val="en-US"/>
        </w:rPr>
        <w:t>un</w:t>
      </w:r>
      <w:r w:rsidR="00441B9E">
        <w:rPr>
          <w:sz w:val="22"/>
          <w:szCs w:val="22"/>
          <w:lang w:val="en-US"/>
        </w:rPr>
        <w:t>-</w:t>
      </w:r>
      <w:r w:rsidR="00C01E8D" w:rsidRPr="00F97232">
        <w:rPr>
          <w:sz w:val="22"/>
          <w:szCs w:val="22"/>
          <w:lang w:val="en-US"/>
        </w:rPr>
        <w:t>negligible</w:t>
      </w:r>
      <w:r w:rsidR="00FB0EC6" w:rsidRPr="00F97232">
        <w:rPr>
          <w:sz w:val="22"/>
          <w:szCs w:val="22"/>
        </w:rPr>
        <w:t xml:space="preserve">. </w:t>
      </w:r>
      <w:r w:rsidR="00F27839" w:rsidRPr="00F97232">
        <w:rPr>
          <w:sz w:val="22"/>
          <w:szCs w:val="22"/>
        </w:rPr>
        <w:t>Whether the</w:t>
      </w:r>
      <w:r w:rsidR="009B5C22" w:rsidRPr="00F97232">
        <w:rPr>
          <w:sz w:val="22"/>
          <w:szCs w:val="22"/>
        </w:rPr>
        <w:t xml:space="preserve"> </w:t>
      </w:r>
      <w:r w:rsidR="005537D2">
        <w:rPr>
          <w:rFonts w:eastAsiaTheme="minorEastAsia" w:hint="eastAsia"/>
          <w:sz w:val="22"/>
          <w:szCs w:val="22"/>
          <w:lang w:eastAsia="zh-CN"/>
        </w:rPr>
        <w:t>power consumption</w:t>
      </w:r>
      <w:r w:rsidR="005537D2" w:rsidRPr="00F97232">
        <w:rPr>
          <w:sz w:val="22"/>
          <w:szCs w:val="22"/>
        </w:rPr>
        <w:t xml:space="preserve"> </w:t>
      </w:r>
      <w:r w:rsidR="009B5C22" w:rsidRPr="00F97232">
        <w:rPr>
          <w:sz w:val="22"/>
          <w:szCs w:val="22"/>
        </w:rPr>
        <w:t xml:space="preserve">can be </w:t>
      </w:r>
      <w:r w:rsidR="005537D2">
        <w:rPr>
          <w:rFonts w:eastAsiaTheme="minorEastAsia" w:hint="eastAsia"/>
          <w:sz w:val="22"/>
          <w:szCs w:val="22"/>
          <w:lang w:eastAsia="zh-CN"/>
        </w:rPr>
        <w:t>reduced</w:t>
      </w:r>
      <w:r w:rsidR="005537D2" w:rsidRPr="00F97232">
        <w:rPr>
          <w:sz w:val="22"/>
          <w:szCs w:val="22"/>
        </w:rPr>
        <w:t xml:space="preserve"> </w:t>
      </w:r>
      <w:r w:rsidR="00F27839" w:rsidRPr="00F97232">
        <w:rPr>
          <w:sz w:val="22"/>
          <w:szCs w:val="22"/>
        </w:rPr>
        <w:t xml:space="preserve">or not </w:t>
      </w:r>
      <w:r w:rsidR="009B5C22" w:rsidRPr="00F97232">
        <w:rPr>
          <w:sz w:val="22"/>
          <w:szCs w:val="22"/>
        </w:rPr>
        <w:t>is</w:t>
      </w:r>
      <w:r w:rsidR="00F27839" w:rsidRPr="00F97232">
        <w:rPr>
          <w:sz w:val="22"/>
          <w:szCs w:val="22"/>
        </w:rPr>
        <w:t xml:space="preserve"> still</w:t>
      </w:r>
      <w:r w:rsidR="009B5C22" w:rsidRPr="00F97232">
        <w:rPr>
          <w:sz w:val="22"/>
          <w:szCs w:val="22"/>
        </w:rPr>
        <w:t xml:space="preserve"> </w:t>
      </w:r>
      <w:r w:rsidR="005537D2">
        <w:rPr>
          <w:rFonts w:eastAsiaTheme="minorEastAsia" w:hint="eastAsia"/>
          <w:sz w:val="22"/>
          <w:szCs w:val="22"/>
          <w:lang w:eastAsia="zh-CN"/>
        </w:rPr>
        <w:t>unclear</w:t>
      </w:r>
      <w:r w:rsidR="009B5C22" w:rsidRPr="00F97232">
        <w:rPr>
          <w:sz w:val="22"/>
          <w:szCs w:val="22"/>
        </w:rPr>
        <w:t xml:space="preserve">. </w:t>
      </w:r>
    </w:p>
    <w:p w14:paraId="0624E34A" w14:textId="27C821DC" w:rsidR="004505B3" w:rsidRPr="002541E8" w:rsidRDefault="00FB0EC6" w:rsidP="002541E8">
      <w:pPr>
        <w:spacing w:line="240" w:lineRule="auto"/>
        <w:rPr>
          <w:rFonts w:eastAsia="Malgun Gothic"/>
          <w:szCs w:val="22"/>
          <w:lang w:eastAsia="ko-KR"/>
        </w:rPr>
      </w:pPr>
      <w:r w:rsidRPr="002541E8">
        <w:rPr>
          <w:szCs w:val="22"/>
        </w:rPr>
        <w:t>In</w:t>
      </w:r>
      <w:r w:rsidR="00CE1218" w:rsidRPr="002541E8">
        <w:rPr>
          <w:szCs w:val="22"/>
        </w:rPr>
        <w:t xml:space="preserve"> </w:t>
      </w:r>
      <w:r w:rsidR="00797C50" w:rsidRPr="002541E8">
        <w:rPr>
          <w:szCs w:val="22"/>
        </w:rPr>
        <w:t>conclusion</w:t>
      </w:r>
      <w:r w:rsidRPr="002541E8">
        <w:rPr>
          <w:szCs w:val="22"/>
        </w:rPr>
        <w:t>, the performance gain</w:t>
      </w:r>
      <w:r w:rsidR="00E453B9" w:rsidRPr="002541E8">
        <w:rPr>
          <w:szCs w:val="22"/>
        </w:rPr>
        <w:t xml:space="preserve"> bring by</w:t>
      </w:r>
      <w:r w:rsidRPr="002541E8">
        <w:rPr>
          <w:szCs w:val="22"/>
        </w:rPr>
        <w:t xml:space="preserve"> </w:t>
      </w:r>
      <w:r w:rsidR="00E453B9" w:rsidRPr="002541E8">
        <w:rPr>
          <w:szCs w:val="22"/>
        </w:rPr>
        <w:t xml:space="preserve">multiple DRX configurations is </w:t>
      </w:r>
      <w:r w:rsidR="00EA5F1E">
        <w:rPr>
          <w:szCs w:val="22"/>
        </w:rPr>
        <w:t>not clear</w:t>
      </w:r>
      <w:r w:rsidR="00E453B9" w:rsidRPr="002541E8">
        <w:rPr>
          <w:szCs w:val="22"/>
        </w:rPr>
        <w:t xml:space="preserve"> </w:t>
      </w:r>
      <w:r w:rsidRPr="002541E8">
        <w:rPr>
          <w:szCs w:val="22"/>
        </w:rPr>
        <w:t xml:space="preserve">in term of </w:t>
      </w:r>
      <w:r w:rsidR="00E453B9" w:rsidRPr="002541E8">
        <w:rPr>
          <w:szCs w:val="22"/>
        </w:rPr>
        <w:t>scheduling</w:t>
      </w:r>
      <w:r w:rsidR="00EF650C" w:rsidRPr="002541E8">
        <w:rPr>
          <w:szCs w:val="22"/>
        </w:rPr>
        <w:t xml:space="preserve"> opportunities and power saving</w:t>
      </w:r>
      <w:r w:rsidRPr="002541E8">
        <w:rPr>
          <w:rFonts w:eastAsiaTheme="minorEastAsia" w:hint="eastAsia"/>
          <w:szCs w:val="22"/>
        </w:rPr>
        <w:t>.</w:t>
      </w:r>
      <w:r w:rsidRPr="002541E8">
        <w:rPr>
          <w:rFonts w:eastAsiaTheme="minorEastAsia"/>
          <w:szCs w:val="22"/>
        </w:rPr>
        <w:t xml:space="preserve"> </w:t>
      </w:r>
      <w:r w:rsidR="00D947F9">
        <w:rPr>
          <w:rFonts w:eastAsiaTheme="minorEastAsia"/>
          <w:szCs w:val="22"/>
        </w:rPr>
        <w:t>Therefore, we make the following proposal.</w:t>
      </w:r>
    </w:p>
    <w:p w14:paraId="50303C43" w14:textId="3B39BC8E" w:rsidR="00B03197" w:rsidRPr="00B208A8" w:rsidRDefault="00B03197" w:rsidP="00D96DF2">
      <w:pPr>
        <w:spacing w:before="120" w:line="240" w:lineRule="auto"/>
        <w:rPr>
          <w:b/>
        </w:rPr>
      </w:pPr>
      <w:r w:rsidRPr="00B208A8">
        <w:rPr>
          <w:b/>
          <w:iCs/>
        </w:rPr>
        <w:t xml:space="preserve">Proposal </w:t>
      </w:r>
      <w:r w:rsidR="00FD1D06" w:rsidRPr="00B208A8">
        <w:rPr>
          <w:b/>
          <w:iCs/>
        </w:rPr>
        <w:t>1</w:t>
      </w:r>
      <w:r w:rsidRPr="00B208A8">
        <w:rPr>
          <w:b/>
          <w:iCs/>
        </w:rPr>
        <w:t xml:space="preserve">: </w:t>
      </w:r>
      <w:r w:rsidR="005A4DFF" w:rsidRPr="00B208A8">
        <w:rPr>
          <w:b/>
          <w:iCs/>
        </w:rPr>
        <w:t>S</w:t>
      </w:r>
      <w:r w:rsidR="00A53E7A" w:rsidRPr="00B208A8">
        <w:rPr>
          <w:b/>
          <w:iCs/>
        </w:rPr>
        <w:t>i</w:t>
      </w:r>
      <w:r w:rsidR="009A5477" w:rsidRPr="00B208A8">
        <w:rPr>
          <w:b/>
          <w:iCs/>
        </w:rPr>
        <w:t>ng</w:t>
      </w:r>
      <w:r w:rsidR="00A53E7A" w:rsidRPr="00B208A8">
        <w:rPr>
          <w:b/>
          <w:iCs/>
        </w:rPr>
        <w:t xml:space="preserve">le DRX configuration </w:t>
      </w:r>
      <w:r w:rsidR="005537D2" w:rsidRPr="00B208A8">
        <w:rPr>
          <w:rFonts w:hint="eastAsia"/>
          <w:b/>
          <w:iCs/>
        </w:rPr>
        <w:t xml:space="preserve">per MAC </w:t>
      </w:r>
      <w:r w:rsidR="00D96DF2" w:rsidRPr="00B208A8">
        <w:rPr>
          <w:b/>
          <w:iCs/>
        </w:rPr>
        <w:t xml:space="preserve">is </w:t>
      </w:r>
      <w:r w:rsidR="00944863" w:rsidRPr="00B208A8">
        <w:rPr>
          <w:b/>
          <w:iCs/>
        </w:rPr>
        <w:t xml:space="preserve">considered as a baseline for </w:t>
      </w:r>
      <w:r w:rsidR="00D96DF2" w:rsidRPr="00B208A8">
        <w:rPr>
          <w:b/>
          <w:iCs/>
        </w:rPr>
        <w:t>NR-U</w:t>
      </w:r>
      <w:r w:rsidR="005665AA" w:rsidRPr="00B208A8">
        <w:rPr>
          <w:b/>
          <w:iCs/>
        </w:rPr>
        <w:t>.</w:t>
      </w:r>
    </w:p>
    <w:p w14:paraId="6584C0E3" w14:textId="77777777" w:rsidR="001B500F" w:rsidRPr="0087071B" w:rsidRDefault="00977D18" w:rsidP="0013458A">
      <w:pPr>
        <w:pStyle w:val="1"/>
        <w:spacing w:after="0"/>
        <w:jc w:val="left"/>
      </w:pPr>
      <w:r w:rsidRPr="0087071B">
        <w:t>Conclusions</w:t>
      </w:r>
    </w:p>
    <w:p w14:paraId="30E8A98B" w14:textId="77777777" w:rsidR="0013458A" w:rsidRPr="00CD4417" w:rsidRDefault="0013458A" w:rsidP="00A116FA">
      <w:pPr>
        <w:pStyle w:val="B1"/>
        <w:spacing w:after="120"/>
        <w:ind w:left="0" w:firstLine="0"/>
        <w:jc w:val="both"/>
        <w:rPr>
          <w:sz w:val="22"/>
          <w:szCs w:val="22"/>
          <w:lang w:eastAsia="ko-KR"/>
        </w:rPr>
      </w:pPr>
      <w:bookmarkStart w:id="5"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xml:space="preserve">, we </w:t>
      </w:r>
      <w:r w:rsidRPr="00CD4417">
        <w:rPr>
          <w:sz w:val="22"/>
          <w:szCs w:val="22"/>
          <w:lang w:eastAsia="ko-KR"/>
        </w:rPr>
        <w:t xml:space="preserve">provide our understanding on </w:t>
      </w:r>
      <w:r w:rsidR="00CD4417" w:rsidRPr="00CD4417">
        <w:rPr>
          <w:sz w:val="22"/>
          <w:szCs w:val="22"/>
          <w:lang w:eastAsia="ko-KR"/>
        </w:rPr>
        <w:t>w</w:t>
      </w:r>
      <w:r w:rsidR="00CD4417" w:rsidRPr="00CD4417">
        <w:rPr>
          <w:bCs/>
          <w:sz w:val="22"/>
          <w:szCs w:val="22"/>
        </w:rPr>
        <w:t xml:space="preserve">hether multiple DRX configurations should be adopted </w:t>
      </w:r>
      <w:r w:rsidR="00AE0ED3">
        <w:rPr>
          <w:bCs/>
          <w:sz w:val="22"/>
          <w:szCs w:val="22"/>
        </w:rPr>
        <w:t>for</w:t>
      </w:r>
      <w:r w:rsidR="00CD4417" w:rsidRPr="00CD4417">
        <w:rPr>
          <w:bCs/>
          <w:sz w:val="22"/>
          <w:szCs w:val="22"/>
        </w:rPr>
        <w:t xml:space="preserve"> NR-U</w:t>
      </w:r>
      <w:r w:rsidRPr="00CD4417">
        <w:rPr>
          <w:sz w:val="22"/>
          <w:szCs w:val="22"/>
          <w:lang w:eastAsia="zh-CN"/>
        </w:rPr>
        <w:t xml:space="preserve"> </w:t>
      </w:r>
      <w:r w:rsidRPr="00CD4417">
        <w:rPr>
          <w:rFonts w:hint="eastAsia"/>
          <w:sz w:val="22"/>
          <w:szCs w:val="22"/>
          <w:lang w:eastAsia="ko-KR"/>
        </w:rPr>
        <w:t xml:space="preserve">by considering the </w:t>
      </w:r>
      <w:r w:rsidR="009C72BF" w:rsidRPr="00CD4417">
        <w:rPr>
          <w:sz w:val="22"/>
          <w:szCs w:val="22"/>
          <w:lang w:eastAsia="ko-KR"/>
        </w:rPr>
        <w:t>performance gain and complexity</w:t>
      </w:r>
      <w:r w:rsidR="00A116FA">
        <w:rPr>
          <w:sz w:val="22"/>
          <w:szCs w:val="22"/>
          <w:lang w:eastAsia="ko-KR"/>
        </w:rPr>
        <w:t>. A</w:t>
      </w:r>
      <w:r w:rsidRPr="00CD4417">
        <w:rPr>
          <w:rFonts w:hint="eastAsia"/>
          <w:sz w:val="22"/>
          <w:szCs w:val="22"/>
          <w:lang w:eastAsia="ko-KR"/>
        </w:rPr>
        <w:t xml:space="preserve">nd </w:t>
      </w:r>
      <w:r w:rsidR="00FA05F5" w:rsidRPr="00CD4417">
        <w:rPr>
          <w:sz w:val="22"/>
          <w:szCs w:val="22"/>
          <w:lang w:eastAsia="ko-KR"/>
        </w:rPr>
        <w:t xml:space="preserve">we have the following </w:t>
      </w:r>
      <w:r w:rsidRPr="00CD4417">
        <w:rPr>
          <w:rFonts w:hint="eastAsia"/>
          <w:sz w:val="22"/>
          <w:szCs w:val="22"/>
          <w:lang w:eastAsia="ko-KR"/>
        </w:rPr>
        <w:t>propos</w:t>
      </w:r>
      <w:r w:rsidR="0036238A" w:rsidRPr="00CD4417">
        <w:rPr>
          <w:sz w:val="22"/>
          <w:szCs w:val="22"/>
          <w:lang w:eastAsia="ko-KR"/>
        </w:rPr>
        <w:t>al</w:t>
      </w:r>
      <w:r w:rsidRPr="00CD4417">
        <w:rPr>
          <w:rFonts w:hint="eastAsia"/>
          <w:sz w:val="22"/>
          <w:szCs w:val="22"/>
          <w:lang w:eastAsia="ko-KR"/>
        </w:rPr>
        <w:t>:</w:t>
      </w:r>
    </w:p>
    <w:p w14:paraId="68BD149B" w14:textId="31035FDD" w:rsidR="00A179DD" w:rsidRPr="00B208A8" w:rsidRDefault="00A179DD" w:rsidP="00A179DD">
      <w:pPr>
        <w:spacing w:before="120" w:line="240" w:lineRule="auto"/>
        <w:rPr>
          <w:b/>
        </w:rPr>
      </w:pPr>
      <w:r w:rsidRPr="00B208A8">
        <w:rPr>
          <w:b/>
          <w:iCs/>
        </w:rPr>
        <w:t xml:space="preserve">Proposal 1: </w:t>
      </w:r>
      <w:r w:rsidR="00F71C01" w:rsidRPr="00B208A8">
        <w:rPr>
          <w:b/>
          <w:iCs/>
        </w:rPr>
        <w:t>S</w:t>
      </w:r>
      <w:r w:rsidRPr="00B208A8">
        <w:rPr>
          <w:b/>
          <w:iCs/>
        </w:rPr>
        <w:t xml:space="preserve">ingle DRX configuration </w:t>
      </w:r>
      <w:r w:rsidR="007F4891" w:rsidRPr="00B208A8">
        <w:rPr>
          <w:b/>
          <w:iCs/>
        </w:rPr>
        <w:t xml:space="preserve">per MAC </w:t>
      </w:r>
      <w:r w:rsidRPr="00B208A8">
        <w:rPr>
          <w:b/>
          <w:iCs/>
        </w:rPr>
        <w:t>is considered as a baseline for NR-U.</w:t>
      </w:r>
    </w:p>
    <w:p w14:paraId="38CC79B7" w14:textId="77777777" w:rsidR="00DF5B8F" w:rsidRPr="0087071B" w:rsidRDefault="00487E43" w:rsidP="00893B96">
      <w:pPr>
        <w:pStyle w:val="1"/>
        <w:spacing w:before="180" w:line="240" w:lineRule="auto"/>
        <w:ind w:left="0" w:firstLine="0"/>
        <w:jc w:val="left"/>
      </w:pPr>
      <w:r w:rsidRPr="0087071B">
        <w:t>Reference</w:t>
      </w:r>
    </w:p>
    <w:p w14:paraId="1766418B" w14:textId="77777777" w:rsidR="001F45FB" w:rsidRPr="001F45FB" w:rsidRDefault="001F45FB" w:rsidP="001F45FB">
      <w:pPr>
        <w:pStyle w:val="af4"/>
        <w:overflowPunct/>
        <w:autoSpaceDE/>
        <w:autoSpaceDN/>
        <w:adjustRightInd/>
        <w:rPr>
          <w:rFonts w:ascii="Times New Roman" w:hAnsi="Times New Roman"/>
          <w:sz w:val="22"/>
          <w:lang w:eastAsia="zh-CN"/>
        </w:rPr>
      </w:pPr>
      <w:bookmarkStart w:id="6" w:name="_Ref534204091"/>
      <w:bookmarkStart w:id="7" w:name="_Ref518657810"/>
      <w:bookmarkEnd w:id="5"/>
      <w:r w:rsidRPr="00003D9C">
        <w:rPr>
          <w:rFonts w:ascii="Times New Roman" w:hAnsi="Times New Roman"/>
          <w:sz w:val="22"/>
          <w:lang w:eastAsia="zh-CN"/>
        </w:rPr>
        <w:t xml:space="preserve">[1] </w:t>
      </w:r>
      <w:r>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6"/>
    </w:p>
    <w:p w14:paraId="48ED1FBA" w14:textId="77777777" w:rsidR="0074103A" w:rsidRPr="0087071B" w:rsidRDefault="0074103A" w:rsidP="00CA2372">
      <w:pPr>
        <w:spacing w:beforeLines="50" w:before="120" w:afterLines="50" w:line="240" w:lineRule="auto"/>
      </w:pPr>
      <w:r w:rsidRPr="0087071B">
        <w:t>[</w:t>
      </w:r>
      <w:r w:rsidR="001F45FB">
        <w:t>2</w:t>
      </w:r>
      <w:r w:rsidRPr="0087071B">
        <w:t xml:space="preserve">] </w:t>
      </w:r>
      <w:bookmarkEnd w:id="7"/>
      <w:r w:rsidR="00F27DFB" w:rsidRPr="0087071B">
        <w:t>3GPP TS 38.321, “Medium Access Control (MAC) protocol specification”.</w:t>
      </w:r>
    </w:p>
    <w:p w14:paraId="4BE6FF2E" w14:textId="77777777" w:rsidR="00DF5B8F" w:rsidRPr="0087071B" w:rsidRDefault="006D4D82" w:rsidP="00CA2372">
      <w:pPr>
        <w:spacing w:beforeLines="50" w:before="120" w:afterLines="50" w:line="240" w:lineRule="auto"/>
        <w:jc w:val="left"/>
      </w:pPr>
      <w:r w:rsidRPr="0087071B">
        <w:rPr>
          <w:rFonts w:hint="eastAsia"/>
        </w:rPr>
        <w:t>[</w:t>
      </w:r>
      <w:r w:rsidR="001F45FB">
        <w:t>3</w:t>
      </w:r>
      <w:r w:rsidRPr="0087071B">
        <w:rPr>
          <w:rFonts w:hint="eastAsia"/>
        </w:rPr>
        <w:t>]</w:t>
      </w:r>
      <w:r w:rsidR="00E700CF">
        <w:t xml:space="preserve"> 3GPP</w:t>
      </w:r>
      <w:r w:rsidRPr="0087071B">
        <w:rPr>
          <w:rFonts w:hint="eastAsia"/>
        </w:rPr>
        <w:t xml:space="preserve"> </w:t>
      </w:r>
      <w:r w:rsidRPr="0087071B">
        <w:rPr>
          <w:noProof/>
        </w:rPr>
        <w:t>R2-181</w:t>
      </w:r>
      <w:r w:rsidR="00302D0E">
        <w:rPr>
          <w:noProof/>
        </w:rPr>
        <w:t>8355</w:t>
      </w:r>
      <w:r w:rsidRPr="0087071B">
        <w:rPr>
          <w:noProof/>
        </w:rPr>
        <w:t>, “</w:t>
      </w:r>
      <w:r w:rsidRPr="0087071B">
        <w:rPr>
          <w:noProof/>
          <w:szCs w:val="28"/>
          <w:lang w:val="en-US"/>
        </w:rPr>
        <w:t>DRX for unlicense operation</w:t>
      </w:r>
      <w:r w:rsidRPr="0087071B">
        <w:rPr>
          <w:noProof/>
        </w:rPr>
        <w:t xml:space="preserve">”, </w:t>
      </w:r>
      <w:r w:rsidRPr="0087071B">
        <w:t>LG</w:t>
      </w:r>
      <w:r w:rsidR="00D278B9">
        <w:t>, RAN2#104</w:t>
      </w:r>
      <w:r w:rsidR="00302D0E">
        <w:t>, November,</w:t>
      </w:r>
      <w:r w:rsidR="00302D0E" w:rsidRPr="00003D9C">
        <w:t xml:space="preserve"> 2018</w:t>
      </w:r>
      <w:r w:rsidRPr="0087071B">
        <w:t>.</w:t>
      </w:r>
    </w:p>
    <w:p w14:paraId="77D87507" w14:textId="77777777" w:rsidR="00555222" w:rsidRPr="0087071B" w:rsidRDefault="00555222" w:rsidP="00CA2372">
      <w:pPr>
        <w:spacing w:beforeLines="50" w:before="120" w:afterLines="50" w:line="240" w:lineRule="auto"/>
        <w:jc w:val="left"/>
      </w:pPr>
      <w:r w:rsidRPr="0087071B">
        <w:t>[</w:t>
      </w:r>
      <w:r w:rsidR="001F45FB">
        <w:t>4</w:t>
      </w:r>
      <w:r w:rsidRPr="0087071B">
        <w:t xml:space="preserve">] </w:t>
      </w:r>
      <w:r w:rsidR="00E700CF">
        <w:t xml:space="preserve">3GPP </w:t>
      </w:r>
      <w:r w:rsidRPr="0087071B">
        <w:t>R2-181</w:t>
      </w:r>
      <w:r w:rsidR="005C77D8">
        <w:t>6266</w:t>
      </w:r>
      <w:r w:rsidRPr="0087071B">
        <w:t>, “</w:t>
      </w:r>
      <w:r w:rsidRPr="0087071B">
        <w:rPr>
          <w:rFonts w:hint="eastAsia"/>
          <w:szCs w:val="22"/>
        </w:rPr>
        <w:t>DRX operation for NR-U</w:t>
      </w:r>
      <w:r w:rsidRPr="0087071B">
        <w:rPr>
          <w:szCs w:val="22"/>
        </w:rPr>
        <w:t>”, OPPO</w:t>
      </w:r>
      <w:r w:rsidR="00D278B9">
        <w:rPr>
          <w:szCs w:val="22"/>
        </w:rPr>
        <w:t>, RAN2#104</w:t>
      </w:r>
      <w:r w:rsidR="00302D0E">
        <w:rPr>
          <w:szCs w:val="22"/>
        </w:rPr>
        <w:t xml:space="preserve">, </w:t>
      </w:r>
      <w:r w:rsidR="00302D0E">
        <w:t>November,</w:t>
      </w:r>
      <w:r w:rsidR="00302D0E" w:rsidRPr="00003D9C">
        <w:t xml:space="preserve"> 2018</w:t>
      </w:r>
      <w:r w:rsidR="00302D0E" w:rsidRPr="0087071B">
        <w:t>.</w:t>
      </w:r>
    </w:p>
    <w:sectPr w:rsidR="00555222" w:rsidRPr="0087071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4A718" w14:textId="77777777" w:rsidR="000D028F" w:rsidRDefault="000D028F">
      <w:pPr>
        <w:spacing w:after="0" w:line="240" w:lineRule="auto"/>
      </w:pPr>
      <w:r>
        <w:separator/>
      </w:r>
    </w:p>
  </w:endnote>
  <w:endnote w:type="continuationSeparator" w:id="0">
    <w:p w14:paraId="67DD717D" w14:textId="77777777" w:rsidR="000D028F" w:rsidRDefault="000D0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99878" w14:textId="77777777" w:rsidR="000D028F" w:rsidRDefault="000D028F">
      <w:pPr>
        <w:spacing w:after="0" w:line="240" w:lineRule="auto"/>
      </w:pPr>
      <w:r>
        <w:separator/>
      </w:r>
    </w:p>
  </w:footnote>
  <w:footnote w:type="continuationSeparator" w:id="0">
    <w:p w14:paraId="476C0D1C" w14:textId="77777777" w:rsidR="000D028F" w:rsidRDefault="000D02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43349"/>
    <w:multiLevelType w:val="hybridMultilevel"/>
    <w:tmpl w:val="D2102FC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6417C"/>
    <w:multiLevelType w:val="hybridMultilevel"/>
    <w:tmpl w:val="09F42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8A369E"/>
    <w:multiLevelType w:val="hybridMultilevel"/>
    <w:tmpl w:val="0C04480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2"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D56B5"/>
    <w:multiLevelType w:val="hybridMultilevel"/>
    <w:tmpl w:val="5EC88F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6"/>
  </w:num>
  <w:num w:numId="6">
    <w:abstractNumId w:val="1"/>
  </w:num>
  <w:num w:numId="7">
    <w:abstractNumId w:val="24"/>
  </w:num>
  <w:num w:numId="8">
    <w:abstractNumId w:val="9"/>
  </w:num>
  <w:num w:numId="9">
    <w:abstractNumId w:val="23"/>
  </w:num>
  <w:num w:numId="10">
    <w:abstractNumId w:val="6"/>
  </w:num>
  <w:num w:numId="11">
    <w:abstractNumId w:val="30"/>
  </w:num>
  <w:num w:numId="12">
    <w:abstractNumId w:val="28"/>
  </w:num>
  <w:num w:numId="13">
    <w:abstractNumId w:val="34"/>
  </w:num>
  <w:num w:numId="14">
    <w:abstractNumId w:val="1"/>
  </w:num>
  <w:num w:numId="15">
    <w:abstractNumId w:val="1"/>
  </w:num>
  <w:num w:numId="16">
    <w:abstractNumId w:val="29"/>
  </w:num>
  <w:num w:numId="17">
    <w:abstractNumId w:val="8"/>
  </w:num>
  <w:num w:numId="18">
    <w:abstractNumId w:val="19"/>
  </w:num>
  <w:num w:numId="19">
    <w:abstractNumId w:val="20"/>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num>
  <w:num w:numId="23">
    <w:abstractNumId w:val="21"/>
  </w:num>
  <w:num w:numId="24">
    <w:abstractNumId w:val="27"/>
  </w:num>
  <w:num w:numId="25">
    <w:abstractNumId w:val="17"/>
  </w:num>
  <w:num w:numId="26">
    <w:abstractNumId w:val="19"/>
  </w:num>
  <w:num w:numId="27">
    <w:abstractNumId w:val="19"/>
  </w:num>
  <w:num w:numId="28">
    <w:abstractNumId w:val="10"/>
  </w:num>
  <w:num w:numId="29">
    <w:abstractNumId w:val="4"/>
  </w:num>
  <w:num w:numId="30">
    <w:abstractNumId w:val="13"/>
  </w:num>
  <w:num w:numId="31">
    <w:abstractNumId w:val="16"/>
  </w:num>
  <w:num w:numId="32">
    <w:abstractNumId w:val="32"/>
  </w:num>
  <w:num w:numId="33">
    <w:abstractNumId w:val="1"/>
  </w:num>
  <w:num w:numId="34">
    <w:abstractNumId w:val="1"/>
  </w:num>
  <w:num w:numId="35">
    <w:abstractNumId w:val="2"/>
  </w:num>
  <w:num w:numId="36">
    <w:abstractNumId w:val="14"/>
  </w:num>
  <w:num w:numId="37">
    <w:abstractNumId w:val="22"/>
  </w:num>
  <w:num w:numId="38">
    <w:abstractNumId w:val="33"/>
  </w:num>
  <w:num w:numId="39">
    <w:abstractNumId w:val="1"/>
  </w:num>
  <w:num w:numId="40">
    <w:abstractNumId w:val="18"/>
  </w:num>
  <w:num w:numId="41">
    <w:abstractNumId w:val="11"/>
  </w:num>
  <w:num w:numId="42">
    <w:abstractNumId w:val="0"/>
  </w:num>
  <w:num w:numId="43">
    <w:abstractNumId w:val="5"/>
  </w:num>
  <w:num w:numId="44">
    <w:abstractNumId w:val="3"/>
  </w:num>
  <w:num w:numId="45">
    <w:abstractNumId w:val="12"/>
  </w:num>
  <w:num w:numId="46">
    <w:abstractNumId w:val="31"/>
  </w:num>
  <w:num w:numId="4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A78"/>
    <w:rsid w:val="00003169"/>
    <w:rsid w:val="00003229"/>
    <w:rsid w:val="0000342D"/>
    <w:rsid w:val="000044EF"/>
    <w:rsid w:val="00004B70"/>
    <w:rsid w:val="00005E6A"/>
    <w:rsid w:val="000060EF"/>
    <w:rsid w:val="000069AE"/>
    <w:rsid w:val="000073F2"/>
    <w:rsid w:val="00007DDA"/>
    <w:rsid w:val="0001015D"/>
    <w:rsid w:val="000103B4"/>
    <w:rsid w:val="00011C1B"/>
    <w:rsid w:val="00012F38"/>
    <w:rsid w:val="00013A3B"/>
    <w:rsid w:val="000143D0"/>
    <w:rsid w:val="00014893"/>
    <w:rsid w:val="00014FA3"/>
    <w:rsid w:val="00015195"/>
    <w:rsid w:val="000168F5"/>
    <w:rsid w:val="000178FF"/>
    <w:rsid w:val="00017B43"/>
    <w:rsid w:val="0002174B"/>
    <w:rsid w:val="0002330B"/>
    <w:rsid w:val="00023744"/>
    <w:rsid w:val="00023FAD"/>
    <w:rsid w:val="0002406F"/>
    <w:rsid w:val="00024C0E"/>
    <w:rsid w:val="0002526C"/>
    <w:rsid w:val="00025A91"/>
    <w:rsid w:val="00025BE4"/>
    <w:rsid w:val="00025EF3"/>
    <w:rsid w:val="0002654A"/>
    <w:rsid w:val="00026A00"/>
    <w:rsid w:val="0003389F"/>
    <w:rsid w:val="00034109"/>
    <w:rsid w:val="00034515"/>
    <w:rsid w:val="00034A7B"/>
    <w:rsid w:val="000354D8"/>
    <w:rsid w:val="00035E7F"/>
    <w:rsid w:val="0003642B"/>
    <w:rsid w:val="000367DB"/>
    <w:rsid w:val="0003789E"/>
    <w:rsid w:val="00037FC9"/>
    <w:rsid w:val="00040248"/>
    <w:rsid w:val="00040566"/>
    <w:rsid w:val="000409BE"/>
    <w:rsid w:val="00040F27"/>
    <w:rsid w:val="0004131C"/>
    <w:rsid w:val="00041967"/>
    <w:rsid w:val="00041EBF"/>
    <w:rsid w:val="0004394D"/>
    <w:rsid w:val="0004432C"/>
    <w:rsid w:val="0004548C"/>
    <w:rsid w:val="000459C8"/>
    <w:rsid w:val="0004621D"/>
    <w:rsid w:val="0004630D"/>
    <w:rsid w:val="00046BE8"/>
    <w:rsid w:val="00050151"/>
    <w:rsid w:val="00050C2A"/>
    <w:rsid w:val="00050FD5"/>
    <w:rsid w:val="000512D7"/>
    <w:rsid w:val="000514E6"/>
    <w:rsid w:val="000527DD"/>
    <w:rsid w:val="00053D37"/>
    <w:rsid w:val="000545DC"/>
    <w:rsid w:val="00054F7D"/>
    <w:rsid w:val="00056CF4"/>
    <w:rsid w:val="0005734B"/>
    <w:rsid w:val="00057CF4"/>
    <w:rsid w:val="00062AF0"/>
    <w:rsid w:val="000632EE"/>
    <w:rsid w:val="00063A9C"/>
    <w:rsid w:val="000643FF"/>
    <w:rsid w:val="00064948"/>
    <w:rsid w:val="00065DD5"/>
    <w:rsid w:val="000672AD"/>
    <w:rsid w:val="000672F2"/>
    <w:rsid w:val="00070914"/>
    <w:rsid w:val="00070B95"/>
    <w:rsid w:val="00071771"/>
    <w:rsid w:val="000723DF"/>
    <w:rsid w:val="000730DE"/>
    <w:rsid w:val="000731C7"/>
    <w:rsid w:val="00073B7A"/>
    <w:rsid w:val="00073F08"/>
    <w:rsid w:val="00075EB2"/>
    <w:rsid w:val="000761EB"/>
    <w:rsid w:val="00076D3C"/>
    <w:rsid w:val="00076EC4"/>
    <w:rsid w:val="00080A9A"/>
    <w:rsid w:val="00082C74"/>
    <w:rsid w:val="00083C4D"/>
    <w:rsid w:val="00084367"/>
    <w:rsid w:val="00086B41"/>
    <w:rsid w:val="00086FB4"/>
    <w:rsid w:val="00087109"/>
    <w:rsid w:val="00090B25"/>
    <w:rsid w:val="00090DFC"/>
    <w:rsid w:val="00091492"/>
    <w:rsid w:val="00091792"/>
    <w:rsid w:val="00093179"/>
    <w:rsid w:val="000942C1"/>
    <w:rsid w:val="00096252"/>
    <w:rsid w:val="00096795"/>
    <w:rsid w:val="00097C9C"/>
    <w:rsid w:val="000A0660"/>
    <w:rsid w:val="000A0B52"/>
    <w:rsid w:val="000A1B00"/>
    <w:rsid w:val="000A2371"/>
    <w:rsid w:val="000A264C"/>
    <w:rsid w:val="000A2AA2"/>
    <w:rsid w:val="000A35A3"/>
    <w:rsid w:val="000A367D"/>
    <w:rsid w:val="000A4393"/>
    <w:rsid w:val="000A5668"/>
    <w:rsid w:val="000A6F40"/>
    <w:rsid w:val="000A75CC"/>
    <w:rsid w:val="000A7685"/>
    <w:rsid w:val="000B148E"/>
    <w:rsid w:val="000B1C79"/>
    <w:rsid w:val="000B1D96"/>
    <w:rsid w:val="000B2113"/>
    <w:rsid w:val="000B2A44"/>
    <w:rsid w:val="000B2B09"/>
    <w:rsid w:val="000B4CFF"/>
    <w:rsid w:val="000B601B"/>
    <w:rsid w:val="000B7A9C"/>
    <w:rsid w:val="000C0B73"/>
    <w:rsid w:val="000C1737"/>
    <w:rsid w:val="000C2C1D"/>
    <w:rsid w:val="000C313D"/>
    <w:rsid w:val="000C3EE9"/>
    <w:rsid w:val="000C48B2"/>
    <w:rsid w:val="000C55A9"/>
    <w:rsid w:val="000C5938"/>
    <w:rsid w:val="000C6CE0"/>
    <w:rsid w:val="000C6E7C"/>
    <w:rsid w:val="000D028F"/>
    <w:rsid w:val="000D0A8F"/>
    <w:rsid w:val="000D0CDA"/>
    <w:rsid w:val="000D2A73"/>
    <w:rsid w:val="000D3164"/>
    <w:rsid w:val="000D3E5B"/>
    <w:rsid w:val="000D3FA7"/>
    <w:rsid w:val="000D4958"/>
    <w:rsid w:val="000D49E0"/>
    <w:rsid w:val="000D4C74"/>
    <w:rsid w:val="000D6077"/>
    <w:rsid w:val="000D6CA0"/>
    <w:rsid w:val="000D6CF0"/>
    <w:rsid w:val="000E0E6A"/>
    <w:rsid w:val="000E141F"/>
    <w:rsid w:val="000E143A"/>
    <w:rsid w:val="000E1E03"/>
    <w:rsid w:val="000E2F55"/>
    <w:rsid w:val="000E3237"/>
    <w:rsid w:val="000E3E39"/>
    <w:rsid w:val="000E4363"/>
    <w:rsid w:val="000E5AC6"/>
    <w:rsid w:val="000E5FDE"/>
    <w:rsid w:val="000E778C"/>
    <w:rsid w:val="000F0E44"/>
    <w:rsid w:val="000F231C"/>
    <w:rsid w:val="000F2677"/>
    <w:rsid w:val="000F3711"/>
    <w:rsid w:val="000F49A2"/>
    <w:rsid w:val="000F4EC7"/>
    <w:rsid w:val="000F5C63"/>
    <w:rsid w:val="000F6303"/>
    <w:rsid w:val="000F71C1"/>
    <w:rsid w:val="000F7453"/>
    <w:rsid w:val="0010083D"/>
    <w:rsid w:val="0010165C"/>
    <w:rsid w:val="001022E0"/>
    <w:rsid w:val="0010283B"/>
    <w:rsid w:val="00102A80"/>
    <w:rsid w:val="001038D8"/>
    <w:rsid w:val="001041B8"/>
    <w:rsid w:val="001047CE"/>
    <w:rsid w:val="00104E02"/>
    <w:rsid w:val="00105FC1"/>
    <w:rsid w:val="001074F1"/>
    <w:rsid w:val="00107B07"/>
    <w:rsid w:val="001110CD"/>
    <w:rsid w:val="001127AE"/>
    <w:rsid w:val="001128D2"/>
    <w:rsid w:val="00112D9F"/>
    <w:rsid w:val="00113507"/>
    <w:rsid w:val="001141C8"/>
    <w:rsid w:val="00114854"/>
    <w:rsid w:val="00115666"/>
    <w:rsid w:val="00115741"/>
    <w:rsid w:val="001179FA"/>
    <w:rsid w:val="00117B0A"/>
    <w:rsid w:val="0012126A"/>
    <w:rsid w:val="00121FCA"/>
    <w:rsid w:val="0012241D"/>
    <w:rsid w:val="001229AD"/>
    <w:rsid w:val="00122AEB"/>
    <w:rsid w:val="00122CA5"/>
    <w:rsid w:val="0012344B"/>
    <w:rsid w:val="0012375F"/>
    <w:rsid w:val="00124344"/>
    <w:rsid w:val="001250D6"/>
    <w:rsid w:val="0012589A"/>
    <w:rsid w:val="0012689C"/>
    <w:rsid w:val="001268A5"/>
    <w:rsid w:val="00126B68"/>
    <w:rsid w:val="00126C8E"/>
    <w:rsid w:val="00127607"/>
    <w:rsid w:val="00130B10"/>
    <w:rsid w:val="00130C36"/>
    <w:rsid w:val="0013109C"/>
    <w:rsid w:val="0013120D"/>
    <w:rsid w:val="0013146D"/>
    <w:rsid w:val="00131B6D"/>
    <w:rsid w:val="0013202A"/>
    <w:rsid w:val="001325B7"/>
    <w:rsid w:val="0013318C"/>
    <w:rsid w:val="00133C35"/>
    <w:rsid w:val="0013458A"/>
    <w:rsid w:val="00137091"/>
    <w:rsid w:val="00140725"/>
    <w:rsid w:val="00141840"/>
    <w:rsid w:val="00141DD5"/>
    <w:rsid w:val="00143A70"/>
    <w:rsid w:val="00144C58"/>
    <w:rsid w:val="00145B43"/>
    <w:rsid w:val="00145D75"/>
    <w:rsid w:val="00145FB7"/>
    <w:rsid w:val="00146543"/>
    <w:rsid w:val="00146923"/>
    <w:rsid w:val="00146ED2"/>
    <w:rsid w:val="00146EF5"/>
    <w:rsid w:val="001473DC"/>
    <w:rsid w:val="00147CA3"/>
    <w:rsid w:val="001510F0"/>
    <w:rsid w:val="001515D4"/>
    <w:rsid w:val="001525BF"/>
    <w:rsid w:val="0015382C"/>
    <w:rsid w:val="00161188"/>
    <w:rsid w:val="001617DC"/>
    <w:rsid w:val="00161A91"/>
    <w:rsid w:val="00163637"/>
    <w:rsid w:val="00163928"/>
    <w:rsid w:val="00164B98"/>
    <w:rsid w:val="00164CEC"/>
    <w:rsid w:val="00164F05"/>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0B74"/>
    <w:rsid w:val="0018121D"/>
    <w:rsid w:val="00182317"/>
    <w:rsid w:val="0018299F"/>
    <w:rsid w:val="00182CAD"/>
    <w:rsid w:val="00182E5C"/>
    <w:rsid w:val="0018320D"/>
    <w:rsid w:val="001833A9"/>
    <w:rsid w:val="0018379C"/>
    <w:rsid w:val="00184F87"/>
    <w:rsid w:val="0018522A"/>
    <w:rsid w:val="001865C8"/>
    <w:rsid w:val="00186AA7"/>
    <w:rsid w:val="00186C83"/>
    <w:rsid w:val="0018715A"/>
    <w:rsid w:val="0019092C"/>
    <w:rsid w:val="00191C40"/>
    <w:rsid w:val="00191E1F"/>
    <w:rsid w:val="001923AE"/>
    <w:rsid w:val="0019243B"/>
    <w:rsid w:val="001926CD"/>
    <w:rsid w:val="001927A6"/>
    <w:rsid w:val="00193540"/>
    <w:rsid w:val="00194DEB"/>
    <w:rsid w:val="001957DC"/>
    <w:rsid w:val="00195E21"/>
    <w:rsid w:val="00196522"/>
    <w:rsid w:val="00196EEE"/>
    <w:rsid w:val="001A01BE"/>
    <w:rsid w:val="001A0D0B"/>
    <w:rsid w:val="001A0E38"/>
    <w:rsid w:val="001A1FB1"/>
    <w:rsid w:val="001A205A"/>
    <w:rsid w:val="001A23A7"/>
    <w:rsid w:val="001A2F08"/>
    <w:rsid w:val="001A492F"/>
    <w:rsid w:val="001A4E12"/>
    <w:rsid w:val="001A5A75"/>
    <w:rsid w:val="001A6E3E"/>
    <w:rsid w:val="001A7731"/>
    <w:rsid w:val="001A7C55"/>
    <w:rsid w:val="001B0A81"/>
    <w:rsid w:val="001B1FCE"/>
    <w:rsid w:val="001B409E"/>
    <w:rsid w:val="001B4784"/>
    <w:rsid w:val="001B500F"/>
    <w:rsid w:val="001B591A"/>
    <w:rsid w:val="001B5F18"/>
    <w:rsid w:val="001B6C33"/>
    <w:rsid w:val="001C0721"/>
    <w:rsid w:val="001C2A81"/>
    <w:rsid w:val="001C2D5C"/>
    <w:rsid w:val="001C30A9"/>
    <w:rsid w:val="001C3F34"/>
    <w:rsid w:val="001C4B6A"/>
    <w:rsid w:val="001C54FF"/>
    <w:rsid w:val="001C6870"/>
    <w:rsid w:val="001C6B4E"/>
    <w:rsid w:val="001C791C"/>
    <w:rsid w:val="001D007E"/>
    <w:rsid w:val="001D229D"/>
    <w:rsid w:val="001D27DD"/>
    <w:rsid w:val="001D299B"/>
    <w:rsid w:val="001D2C22"/>
    <w:rsid w:val="001D2D3D"/>
    <w:rsid w:val="001D4B35"/>
    <w:rsid w:val="001D4C83"/>
    <w:rsid w:val="001D5032"/>
    <w:rsid w:val="001D52D0"/>
    <w:rsid w:val="001D6315"/>
    <w:rsid w:val="001D69F0"/>
    <w:rsid w:val="001D6EB5"/>
    <w:rsid w:val="001D7676"/>
    <w:rsid w:val="001D7B32"/>
    <w:rsid w:val="001E01A9"/>
    <w:rsid w:val="001E01C7"/>
    <w:rsid w:val="001E0DF0"/>
    <w:rsid w:val="001E1202"/>
    <w:rsid w:val="001E196B"/>
    <w:rsid w:val="001E33ED"/>
    <w:rsid w:val="001E4112"/>
    <w:rsid w:val="001E4572"/>
    <w:rsid w:val="001E49C4"/>
    <w:rsid w:val="001E5BD2"/>
    <w:rsid w:val="001E6C0B"/>
    <w:rsid w:val="001E6FF3"/>
    <w:rsid w:val="001F1227"/>
    <w:rsid w:val="001F2639"/>
    <w:rsid w:val="001F321D"/>
    <w:rsid w:val="001F3538"/>
    <w:rsid w:val="001F36A7"/>
    <w:rsid w:val="001F3CDB"/>
    <w:rsid w:val="001F428F"/>
    <w:rsid w:val="001F45FB"/>
    <w:rsid w:val="001F764F"/>
    <w:rsid w:val="00200190"/>
    <w:rsid w:val="00201BE0"/>
    <w:rsid w:val="00203E23"/>
    <w:rsid w:val="00203E47"/>
    <w:rsid w:val="00204DB4"/>
    <w:rsid w:val="0020504D"/>
    <w:rsid w:val="00205E07"/>
    <w:rsid w:val="002065A6"/>
    <w:rsid w:val="00207014"/>
    <w:rsid w:val="002103B2"/>
    <w:rsid w:val="00210BC9"/>
    <w:rsid w:val="00210D38"/>
    <w:rsid w:val="0021106A"/>
    <w:rsid w:val="00211598"/>
    <w:rsid w:val="00211AA2"/>
    <w:rsid w:val="00211AC9"/>
    <w:rsid w:val="002126DD"/>
    <w:rsid w:val="00212FA5"/>
    <w:rsid w:val="00214771"/>
    <w:rsid w:val="00214A8A"/>
    <w:rsid w:val="00214BC0"/>
    <w:rsid w:val="00216839"/>
    <w:rsid w:val="00216F52"/>
    <w:rsid w:val="00217E25"/>
    <w:rsid w:val="00220926"/>
    <w:rsid w:val="00220B81"/>
    <w:rsid w:val="0022225D"/>
    <w:rsid w:val="002227B7"/>
    <w:rsid w:val="002238C9"/>
    <w:rsid w:val="00223B53"/>
    <w:rsid w:val="002243E8"/>
    <w:rsid w:val="002245C0"/>
    <w:rsid w:val="00224908"/>
    <w:rsid w:val="00226A55"/>
    <w:rsid w:val="00226CE0"/>
    <w:rsid w:val="00230403"/>
    <w:rsid w:val="00230A2B"/>
    <w:rsid w:val="002315ED"/>
    <w:rsid w:val="002317B9"/>
    <w:rsid w:val="0023295A"/>
    <w:rsid w:val="0023354D"/>
    <w:rsid w:val="002337C7"/>
    <w:rsid w:val="002340E5"/>
    <w:rsid w:val="00236B24"/>
    <w:rsid w:val="00237942"/>
    <w:rsid w:val="00237DDF"/>
    <w:rsid w:val="002413B5"/>
    <w:rsid w:val="002415D1"/>
    <w:rsid w:val="002418CA"/>
    <w:rsid w:val="00242110"/>
    <w:rsid w:val="002428FF"/>
    <w:rsid w:val="00242C59"/>
    <w:rsid w:val="00243093"/>
    <w:rsid w:val="002430E9"/>
    <w:rsid w:val="002432B5"/>
    <w:rsid w:val="00243662"/>
    <w:rsid w:val="00244342"/>
    <w:rsid w:val="00244650"/>
    <w:rsid w:val="00244689"/>
    <w:rsid w:val="00244A5D"/>
    <w:rsid w:val="00245943"/>
    <w:rsid w:val="0025020B"/>
    <w:rsid w:val="00250C0F"/>
    <w:rsid w:val="00251138"/>
    <w:rsid w:val="00251219"/>
    <w:rsid w:val="00251D6A"/>
    <w:rsid w:val="002525A1"/>
    <w:rsid w:val="00252612"/>
    <w:rsid w:val="00252ED3"/>
    <w:rsid w:val="0025304F"/>
    <w:rsid w:val="00253EE0"/>
    <w:rsid w:val="002541E8"/>
    <w:rsid w:val="00254CD9"/>
    <w:rsid w:val="002553EB"/>
    <w:rsid w:val="0025541E"/>
    <w:rsid w:val="00256898"/>
    <w:rsid w:val="00256ADD"/>
    <w:rsid w:val="00257343"/>
    <w:rsid w:val="00257C94"/>
    <w:rsid w:val="00257FC6"/>
    <w:rsid w:val="00260063"/>
    <w:rsid w:val="00260697"/>
    <w:rsid w:val="0026311D"/>
    <w:rsid w:val="002633FE"/>
    <w:rsid w:val="002636F5"/>
    <w:rsid w:val="00264157"/>
    <w:rsid w:val="00267401"/>
    <w:rsid w:val="00270307"/>
    <w:rsid w:val="00270AF9"/>
    <w:rsid w:val="0027105D"/>
    <w:rsid w:val="0027203C"/>
    <w:rsid w:val="0027224E"/>
    <w:rsid w:val="00272393"/>
    <w:rsid w:val="002740AE"/>
    <w:rsid w:val="00274536"/>
    <w:rsid w:val="002746B1"/>
    <w:rsid w:val="00274EFB"/>
    <w:rsid w:val="00274F4E"/>
    <w:rsid w:val="00275187"/>
    <w:rsid w:val="00275EB0"/>
    <w:rsid w:val="00276288"/>
    <w:rsid w:val="00276972"/>
    <w:rsid w:val="002770E1"/>
    <w:rsid w:val="00277855"/>
    <w:rsid w:val="00277C95"/>
    <w:rsid w:val="00280277"/>
    <w:rsid w:val="002806FF"/>
    <w:rsid w:val="0028191D"/>
    <w:rsid w:val="00281E2D"/>
    <w:rsid w:val="0028226F"/>
    <w:rsid w:val="00282505"/>
    <w:rsid w:val="00283CB6"/>
    <w:rsid w:val="00286563"/>
    <w:rsid w:val="002866C8"/>
    <w:rsid w:val="0028741A"/>
    <w:rsid w:val="002907AA"/>
    <w:rsid w:val="00290FFF"/>
    <w:rsid w:val="002918E6"/>
    <w:rsid w:val="002919E4"/>
    <w:rsid w:val="00291FBB"/>
    <w:rsid w:val="00292E26"/>
    <w:rsid w:val="0029443F"/>
    <w:rsid w:val="00296DFE"/>
    <w:rsid w:val="00296F9C"/>
    <w:rsid w:val="00297448"/>
    <w:rsid w:val="00297FF4"/>
    <w:rsid w:val="002A2154"/>
    <w:rsid w:val="002A254E"/>
    <w:rsid w:val="002A2769"/>
    <w:rsid w:val="002A312B"/>
    <w:rsid w:val="002A3AAE"/>
    <w:rsid w:val="002A64A9"/>
    <w:rsid w:val="002A67CB"/>
    <w:rsid w:val="002A6AD0"/>
    <w:rsid w:val="002A6ADD"/>
    <w:rsid w:val="002A7828"/>
    <w:rsid w:val="002B00BB"/>
    <w:rsid w:val="002B0452"/>
    <w:rsid w:val="002B0FF4"/>
    <w:rsid w:val="002B1073"/>
    <w:rsid w:val="002B1971"/>
    <w:rsid w:val="002B260C"/>
    <w:rsid w:val="002B49DD"/>
    <w:rsid w:val="002B5314"/>
    <w:rsid w:val="002B5430"/>
    <w:rsid w:val="002B560C"/>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C71CD"/>
    <w:rsid w:val="002C7FDE"/>
    <w:rsid w:val="002D16FA"/>
    <w:rsid w:val="002D1D15"/>
    <w:rsid w:val="002D1D36"/>
    <w:rsid w:val="002D2171"/>
    <w:rsid w:val="002D3033"/>
    <w:rsid w:val="002D3149"/>
    <w:rsid w:val="002D3325"/>
    <w:rsid w:val="002D36FB"/>
    <w:rsid w:val="002D3C50"/>
    <w:rsid w:val="002D4084"/>
    <w:rsid w:val="002D5542"/>
    <w:rsid w:val="002D5995"/>
    <w:rsid w:val="002D62F9"/>
    <w:rsid w:val="002D62FA"/>
    <w:rsid w:val="002E01ED"/>
    <w:rsid w:val="002E173A"/>
    <w:rsid w:val="002E3517"/>
    <w:rsid w:val="002E3C60"/>
    <w:rsid w:val="002E4D4C"/>
    <w:rsid w:val="002E6E84"/>
    <w:rsid w:val="002E7A2B"/>
    <w:rsid w:val="002E7D0A"/>
    <w:rsid w:val="002F001C"/>
    <w:rsid w:val="002F049E"/>
    <w:rsid w:val="002F1445"/>
    <w:rsid w:val="002F19E3"/>
    <w:rsid w:val="002F1DE6"/>
    <w:rsid w:val="002F35B3"/>
    <w:rsid w:val="002F3B5A"/>
    <w:rsid w:val="002F4165"/>
    <w:rsid w:val="002F4B85"/>
    <w:rsid w:val="002F5419"/>
    <w:rsid w:val="002F5868"/>
    <w:rsid w:val="002F5D58"/>
    <w:rsid w:val="002F650A"/>
    <w:rsid w:val="002F676B"/>
    <w:rsid w:val="002F736C"/>
    <w:rsid w:val="002F78D1"/>
    <w:rsid w:val="00300076"/>
    <w:rsid w:val="00300530"/>
    <w:rsid w:val="00300F34"/>
    <w:rsid w:val="0030119F"/>
    <w:rsid w:val="003011A0"/>
    <w:rsid w:val="00301224"/>
    <w:rsid w:val="0030167F"/>
    <w:rsid w:val="00301F35"/>
    <w:rsid w:val="00302338"/>
    <w:rsid w:val="00302A8E"/>
    <w:rsid w:val="00302D0E"/>
    <w:rsid w:val="003042A8"/>
    <w:rsid w:val="0030476B"/>
    <w:rsid w:val="003054E4"/>
    <w:rsid w:val="003055C4"/>
    <w:rsid w:val="003057A4"/>
    <w:rsid w:val="00305E46"/>
    <w:rsid w:val="00306037"/>
    <w:rsid w:val="003072CE"/>
    <w:rsid w:val="00307483"/>
    <w:rsid w:val="00310607"/>
    <w:rsid w:val="003109CF"/>
    <w:rsid w:val="00311886"/>
    <w:rsid w:val="003132E9"/>
    <w:rsid w:val="003135F1"/>
    <w:rsid w:val="003142FB"/>
    <w:rsid w:val="00314666"/>
    <w:rsid w:val="00316437"/>
    <w:rsid w:val="00320443"/>
    <w:rsid w:val="00320E12"/>
    <w:rsid w:val="00321981"/>
    <w:rsid w:val="0032200D"/>
    <w:rsid w:val="0032285E"/>
    <w:rsid w:val="003230C1"/>
    <w:rsid w:val="00323297"/>
    <w:rsid w:val="00323DAE"/>
    <w:rsid w:val="00324184"/>
    <w:rsid w:val="00324DEC"/>
    <w:rsid w:val="003250BD"/>
    <w:rsid w:val="0032575C"/>
    <w:rsid w:val="0032734D"/>
    <w:rsid w:val="00327D41"/>
    <w:rsid w:val="003303D7"/>
    <w:rsid w:val="00330A1F"/>
    <w:rsid w:val="00330CA1"/>
    <w:rsid w:val="00331C0D"/>
    <w:rsid w:val="00331C26"/>
    <w:rsid w:val="003329C2"/>
    <w:rsid w:val="00333126"/>
    <w:rsid w:val="003336FF"/>
    <w:rsid w:val="00333B8D"/>
    <w:rsid w:val="00333D70"/>
    <w:rsid w:val="0033452F"/>
    <w:rsid w:val="00334E2B"/>
    <w:rsid w:val="00335415"/>
    <w:rsid w:val="003356BE"/>
    <w:rsid w:val="00335854"/>
    <w:rsid w:val="00336735"/>
    <w:rsid w:val="00337C96"/>
    <w:rsid w:val="00340072"/>
    <w:rsid w:val="00341605"/>
    <w:rsid w:val="00341815"/>
    <w:rsid w:val="003423A5"/>
    <w:rsid w:val="003428FC"/>
    <w:rsid w:val="00342B93"/>
    <w:rsid w:val="003431E9"/>
    <w:rsid w:val="003439C3"/>
    <w:rsid w:val="003442B7"/>
    <w:rsid w:val="00345543"/>
    <w:rsid w:val="003460D7"/>
    <w:rsid w:val="0034672B"/>
    <w:rsid w:val="00347911"/>
    <w:rsid w:val="0034799B"/>
    <w:rsid w:val="00347C34"/>
    <w:rsid w:val="00347C40"/>
    <w:rsid w:val="003506E2"/>
    <w:rsid w:val="003507DC"/>
    <w:rsid w:val="00351319"/>
    <w:rsid w:val="0035232A"/>
    <w:rsid w:val="00352520"/>
    <w:rsid w:val="00352A92"/>
    <w:rsid w:val="00352C96"/>
    <w:rsid w:val="0035326C"/>
    <w:rsid w:val="00353303"/>
    <w:rsid w:val="00353962"/>
    <w:rsid w:val="00353FD5"/>
    <w:rsid w:val="0035465A"/>
    <w:rsid w:val="003547D2"/>
    <w:rsid w:val="00354AD5"/>
    <w:rsid w:val="00355725"/>
    <w:rsid w:val="00357E41"/>
    <w:rsid w:val="00357F18"/>
    <w:rsid w:val="0036238A"/>
    <w:rsid w:val="00362B2C"/>
    <w:rsid w:val="00363525"/>
    <w:rsid w:val="00364A2B"/>
    <w:rsid w:val="00365297"/>
    <w:rsid w:val="003652C2"/>
    <w:rsid w:val="0036729B"/>
    <w:rsid w:val="00367B3A"/>
    <w:rsid w:val="00367F97"/>
    <w:rsid w:val="0037079F"/>
    <w:rsid w:val="00370937"/>
    <w:rsid w:val="003719BA"/>
    <w:rsid w:val="00372238"/>
    <w:rsid w:val="003738F4"/>
    <w:rsid w:val="00373A0C"/>
    <w:rsid w:val="003759DF"/>
    <w:rsid w:val="00376A04"/>
    <w:rsid w:val="003779E6"/>
    <w:rsid w:val="0038119E"/>
    <w:rsid w:val="00382CDA"/>
    <w:rsid w:val="00383B18"/>
    <w:rsid w:val="00386132"/>
    <w:rsid w:val="0038651D"/>
    <w:rsid w:val="00386AFD"/>
    <w:rsid w:val="00387A2B"/>
    <w:rsid w:val="0039056F"/>
    <w:rsid w:val="00392B8C"/>
    <w:rsid w:val="0039300F"/>
    <w:rsid w:val="00393A4A"/>
    <w:rsid w:val="00394836"/>
    <w:rsid w:val="003951F4"/>
    <w:rsid w:val="003952B6"/>
    <w:rsid w:val="00395985"/>
    <w:rsid w:val="00397774"/>
    <w:rsid w:val="00397EC9"/>
    <w:rsid w:val="003A045B"/>
    <w:rsid w:val="003A06D4"/>
    <w:rsid w:val="003A0BA7"/>
    <w:rsid w:val="003A1352"/>
    <w:rsid w:val="003A139D"/>
    <w:rsid w:val="003A1E64"/>
    <w:rsid w:val="003A346D"/>
    <w:rsid w:val="003B039C"/>
    <w:rsid w:val="003B0F05"/>
    <w:rsid w:val="003B1A82"/>
    <w:rsid w:val="003B2547"/>
    <w:rsid w:val="003B2D97"/>
    <w:rsid w:val="003B2E6E"/>
    <w:rsid w:val="003B2EBC"/>
    <w:rsid w:val="003B3865"/>
    <w:rsid w:val="003B3D84"/>
    <w:rsid w:val="003B42B9"/>
    <w:rsid w:val="003B57F0"/>
    <w:rsid w:val="003B7ABF"/>
    <w:rsid w:val="003B7E6D"/>
    <w:rsid w:val="003C2328"/>
    <w:rsid w:val="003C25A0"/>
    <w:rsid w:val="003C3015"/>
    <w:rsid w:val="003C3D49"/>
    <w:rsid w:val="003C3F5E"/>
    <w:rsid w:val="003C45B9"/>
    <w:rsid w:val="003C4D8C"/>
    <w:rsid w:val="003C5F9D"/>
    <w:rsid w:val="003C7823"/>
    <w:rsid w:val="003D0086"/>
    <w:rsid w:val="003D17BA"/>
    <w:rsid w:val="003D1CE2"/>
    <w:rsid w:val="003D1D86"/>
    <w:rsid w:val="003D290D"/>
    <w:rsid w:val="003D37E6"/>
    <w:rsid w:val="003D5A84"/>
    <w:rsid w:val="003D637A"/>
    <w:rsid w:val="003D7393"/>
    <w:rsid w:val="003D74B2"/>
    <w:rsid w:val="003D7CEF"/>
    <w:rsid w:val="003D7F3A"/>
    <w:rsid w:val="003E0B26"/>
    <w:rsid w:val="003E1342"/>
    <w:rsid w:val="003E1B7C"/>
    <w:rsid w:val="003E1DB8"/>
    <w:rsid w:val="003E2076"/>
    <w:rsid w:val="003E2243"/>
    <w:rsid w:val="003E28A4"/>
    <w:rsid w:val="003E2FB1"/>
    <w:rsid w:val="003E3419"/>
    <w:rsid w:val="003E6557"/>
    <w:rsid w:val="003E77E1"/>
    <w:rsid w:val="003F0B02"/>
    <w:rsid w:val="003F10CC"/>
    <w:rsid w:val="003F17AD"/>
    <w:rsid w:val="003F2E1D"/>
    <w:rsid w:val="003F4B38"/>
    <w:rsid w:val="003F5224"/>
    <w:rsid w:val="003F58E9"/>
    <w:rsid w:val="003F6CB8"/>
    <w:rsid w:val="00400C6C"/>
    <w:rsid w:val="00401438"/>
    <w:rsid w:val="00401991"/>
    <w:rsid w:val="00401D94"/>
    <w:rsid w:val="00401F69"/>
    <w:rsid w:val="004033CD"/>
    <w:rsid w:val="00403C85"/>
    <w:rsid w:val="004045C6"/>
    <w:rsid w:val="00405571"/>
    <w:rsid w:val="00406289"/>
    <w:rsid w:val="0040685A"/>
    <w:rsid w:val="0040771B"/>
    <w:rsid w:val="00407CC6"/>
    <w:rsid w:val="0041049E"/>
    <w:rsid w:val="0041073F"/>
    <w:rsid w:val="00410CAB"/>
    <w:rsid w:val="00410E3F"/>
    <w:rsid w:val="00410F27"/>
    <w:rsid w:val="0041193C"/>
    <w:rsid w:val="00411B16"/>
    <w:rsid w:val="00411B86"/>
    <w:rsid w:val="00411F5D"/>
    <w:rsid w:val="004122CC"/>
    <w:rsid w:val="00413BE8"/>
    <w:rsid w:val="00413C6C"/>
    <w:rsid w:val="004145E9"/>
    <w:rsid w:val="00415057"/>
    <w:rsid w:val="00415417"/>
    <w:rsid w:val="004177CA"/>
    <w:rsid w:val="00417A7D"/>
    <w:rsid w:val="00417B1D"/>
    <w:rsid w:val="00420B18"/>
    <w:rsid w:val="00421E3F"/>
    <w:rsid w:val="00422403"/>
    <w:rsid w:val="00422844"/>
    <w:rsid w:val="004233D3"/>
    <w:rsid w:val="004246BC"/>
    <w:rsid w:val="00425A4F"/>
    <w:rsid w:val="0042676E"/>
    <w:rsid w:val="00430A76"/>
    <w:rsid w:val="00430A99"/>
    <w:rsid w:val="00431742"/>
    <w:rsid w:val="0043223C"/>
    <w:rsid w:val="00432D39"/>
    <w:rsid w:val="004332E8"/>
    <w:rsid w:val="00434908"/>
    <w:rsid w:val="004350E2"/>
    <w:rsid w:val="004364FE"/>
    <w:rsid w:val="00436E5C"/>
    <w:rsid w:val="00437874"/>
    <w:rsid w:val="00437C4B"/>
    <w:rsid w:val="00440C51"/>
    <w:rsid w:val="00441B9E"/>
    <w:rsid w:val="00442042"/>
    <w:rsid w:val="0044270A"/>
    <w:rsid w:val="00442B25"/>
    <w:rsid w:val="00443DA6"/>
    <w:rsid w:val="0044438E"/>
    <w:rsid w:val="0044595C"/>
    <w:rsid w:val="00446349"/>
    <w:rsid w:val="00450186"/>
    <w:rsid w:val="004505B3"/>
    <w:rsid w:val="0045128A"/>
    <w:rsid w:val="00452320"/>
    <w:rsid w:val="00454A02"/>
    <w:rsid w:val="00457F24"/>
    <w:rsid w:val="0046056B"/>
    <w:rsid w:val="00460D0B"/>
    <w:rsid w:val="00461DC9"/>
    <w:rsid w:val="0046227B"/>
    <w:rsid w:val="00462698"/>
    <w:rsid w:val="00462775"/>
    <w:rsid w:val="004631C8"/>
    <w:rsid w:val="00463C46"/>
    <w:rsid w:val="00464938"/>
    <w:rsid w:val="0046506F"/>
    <w:rsid w:val="004661C2"/>
    <w:rsid w:val="00466615"/>
    <w:rsid w:val="00466681"/>
    <w:rsid w:val="00466F44"/>
    <w:rsid w:val="00467C9D"/>
    <w:rsid w:val="00467DC5"/>
    <w:rsid w:val="00470640"/>
    <w:rsid w:val="00471C54"/>
    <w:rsid w:val="0047205F"/>
    <w:rsid w:val="00473415"/>
    <w:rsid w:val="004735BE"/>
    <w:rsid w:val="0047533B"/>
    <w:rsid w:val="00475B08"/>
    <w:rsid w:val="00477263"/>
    <w:rsid w:val="004774D9"/>
    <w:rsid w:val="004806C5"/>
    <w:rsid w:val="00480703"/>
    <w:rsid w:val="00480828"/>
    <w:rsid w:val="004809A5"/>
    <w:rsid w:val="00480E69"/>
    <w:rsid w:val="0048180B"/>
    <w:rsid w:val="00481D58"/>
    <w:rsid w:val="004820EC"/>
    <w:rsid w:val="00482466"/>
    <w:rsid w:val="00484B5D"/>
    <w:rsid w:val="00485260"/>
    <w:rsid w:val="00485FBD"/>
    <w:rsid w:val="004864E9"/>
    <w:rsid w:val="00486BE5"/>
    <w:rsid w:val="00486D04"/>
    <w:rsid w:val="00487173"/>
    <w:rsid w:val="004874FB"/>
    <w:rsid w:val="00487E43"/>
    <w:rsid w:val="004914A2"/>
    <w:rsid w:val="004915E5"/>
    <w:rsid w:val="00492D37"/>
    <w:rsid w:val="00492F63"/>
    <w:rsid w:val="004954D9"/>
    <w:rsid w:val="00495B6C"/>
    <w:rsid w:val="00496D89"/>
    <w:rsid w:val="004A2D6A"/>
    <w:rsid w:val="004A2ED9"/>
    <w:rsid w:val="004A33D6"/>
    <w:rsid w:val="004A38C3"/>
    <w:rsid w:val="004A4183"/>
    <w:rsid w:val="004A495D"/>
    <w:rsid w:val="004A4C3F"/>
    <w:rsid w:val="004A4CAF"/>
    <w:rsid w:val="004A4D00"/>
    <w:rsid w:val="004A6CF0"/>
    <w:rsid w:val="004A7B0B"/>
    <w:rsid w:val="004B019C"/>
    <w:rsid w:val="004B01C1"/>
    <w:rsid w:val="004B37D8"/>
    <w:rsid w:val="004B5333"/>
    <w:rsid w:val="004B6241"/>
    <w:rsid w:val="004B665E"/>
    <w:rsid w:val="004B7B48"/>
    <w:rsid w:val="004C07CE"/>
    <w:rsid w:val="004C15F8"/>
    <w:rsid w:val="004C1678"/>
    <w:rsid w:val="004C23BC"/>
    <w:rsid w:val="004C46E3"/>
    <w:rsid w:val="004C4787"/>
    <w:rsid w:val="004C52DE"/>
    <w:rsid w:val="004C57A0"/>
    <w:rsid w:val="004C6FE6"/>
    <w:rsid w:val="004D19CA"/>
    <w:rsid w:val="004D1B12"/>
    <w:rsid w:val="004D29E5"/>
    <w:rsid w:val="004D418F"/>
    <w:rsid w:val="004D41F0"/>
    <w:rsid w:val="004D4479"/>
    <w:rsid w:val="004D49C5"/>
    <w:rsid w:val="004D5F50"/>
    <w:rsid w:val="004D65E6"/>
    <w:rsid w:val="004D74FB"/>
    <w:rsid w:val="004E0148"/>
    <w:rsid w:val="004E0EF9"/>
    <w:rsid w:val="004E14FD"/>
    <w:rsid w:val="004E2221"/>
    <w:rsid w:val="004E30D9"/>
    <w:rsid w:val="004E38C2"/>
    <w:rsid w:val="004E473D"/>
    <w:rsid w:val="004E4B26"/>
    <w:rsid w:val="004E4DF0"/>
    <w:rsid w:val="004E5F54"/>
    <w:rsid w:val="004E5F72"/>
    <w:rsid w:val="004E680F"/>
    <w:rsid w:val="004E708E"/>
    <w:rsid w:val="004E751E"/>
    <w:rsid w:val="004F0EEB"/>
    <w:rsid w:val="004F16C8"/>
    <w:rsid w:val="004F5900"/>
    <w:rsid w:val="004F658F"/>
    <w:rsid w:val="004F714D"/>
    <w:rsid w:val="004F729D"/>
    <w:rsid w:val="00501657"/>
    <w:rsid w:val="00501A1E"/>
    <w:rsid w:val="005032C5"/>
    <w:rsid w:val="005037C5"/>
    <w:rsid w:val="00505919"/>
    <w:rsid w:val="00505B9A"/>
    <w:rsid w:val="005062DF"/>
    <w:rsid w:val="005108CF"/>
    <w:rsid w:val="00511AD5"/>
    <w:rsid w:val="00512D66"/>
    <w:rsid w:val="00513FF8"/>
    <w:rsid w:val="00515780"/>
    <w:rsid w:val="0051697F"/>
    <w:rsid w:val="00516A3A"/>
    <w:rsid w:val="00517655"/>
    <w:rsid w:val="005179C1"/>
    <w:rsid w:val="00520C10"/>
    <w:rsid w:val="00521AF0"/>
    <w:rsid w:val="00521C1F"/>
    <w:rsid w:val="005230A0"/>
    <w:rsid w:val="0052450D"/>
    <w:rsid w:val="00525C15"/>
    <w:rsid w:val="0052601F"/>
    <w:rsid w:val="00527377"/>
    <w:rsid w:val="005278F7"/>
    <w:rsid w:val="00527ACE"/>
    <w:rsid w:val="00527E9A"/>
    <w:rsid w:val="005304DB"/>
    <w:rsid w:val="00531220"/>
    <w:rsid w:val="0053132D"/>
    <w:rsid w:val="00532466"/>
    <w:rsid w:val="0053326B"/>
    <w:rsid w:val="00533DB9"/>
    <w:rsid w:val="00534302"/>
    <w:rsid w:val="005346DC"/>
    <w:rsid w:val="0053486A"/>
    <w:rsid w:val="005356CF"/>
    <w:rsid w:val="005358B1"/>
    <w:rsid w:val="00535D4E"/>
    <w:rsid w:val="00536CE2"/>
    <w:rsid w:val="0053717B"/>
    <w:rsid w:val="0053770B"/>
    <w:rsid w:val="00542118"/>
    <w:rsid w:val="005426DD"/>
    <w:rsid w:val="00542708"/>
    <w:rsid w:val="00542D7A"/>
    <w:rsid w:val="00543CBE"/>
    <w:rsid w:val="005445CA"/>
    <w:rsid w:val="005445D7"/>
    <w:rsid w:val="00547BAB"/>
    <w:rsid w:val="00550637"/>
    <w:rsid w:val="005522EE"/>
    <w:rsid w:val="0055367F"/>
    <w:rsid w:val="005537D2"/>
    <w:rsid w:val="005537F1"/>
    <w:rsid w:val="005548DE"/>
    <w:rsid w:val="00555222"/>
    <w:rsid w:val="0055602C"/>
    <w:rsid w:val="00556113"/>
    <w:rsid w:val="005564D6"/>
    <w:rsid w:val="0055667E"/>
    <w:rsid w:val="00557226"/>
    <w:rsid w:val="005573D0"/>
    <w:rsid w:val="005606ED"/>
    <w:rsid w:val="00562105"/>
    <w:rsid w:val="00562694"/>
    <w:rsid w:val="00562F34"/>
    <w:rsid w:val="00564147"/>
    <w:rsid w:val="00564809"/>
    <w:rsid w:val="005659C4"/>
    <w:rsid w:val="00566152"/>
    <w:rsid w:val="005665AA"/>
    <w:rsid w:val="005672B1"/>
    <w:rsid w:val="005673C9"/>
    <w:rsid w:val="00567FA5"/>
    <w:rsid w:val="00570594"/>
    <w:rsid w:val="0057061E"/>
    <w:rsid w:val="005707D4"/>
    <w:rsid w:val="00573260"/>
    <w:rsid w:val="00573971"/>
    <w:rsid w:val="00573D82"/>
    <w:rsid w:val="00574007"/>
    <w:rsid w:val="00575212"/>
    <w:rsid w:val="00575F79"/>
    <w:rsid w:val="00576606"/>
    <w:rsid w:val="00576E21"/>
    <w:rsid w:val="005773FA"/>
    <w:rsid w:val="00577639"/>
    <w:rsid w:val="00577699"/>
    <w:rsid w:val="00577FA2"/>
    <w:rsid w:val="00580928"/>
    <w:rsid w:val="00580BB8"/>
    <w:rsid w:val="00582D24"/>
    <w:rsid w:val="00583B51"/>
    <w:rsid w:val="00583E1C"/>
    <w:rsid w:val="00585219"/>
    <w:rsid w:val="00585523"/>
    <w:rsid w:val="005860EB"/>
    <w:rsid w:val="0058780F"/>
    <w:rsid w:val="00591BFF"/>
    <w:rsid w:val="00591DCD"/>
    <w:rsid w:val="005922CC"/>
    <w:rsid w:val="005924D3"/>
    <w:rsid w:val="00593857"/>
    <w:rsid w:val="0059469C"/>
    <w:rsid w:val="00595653"/>
    <w:rsid w:val="00595B23"/>
    <w:rsid w:val="00595C6E"/>
    <w:rsid w:val="00595F30"/>
    <w:rsid w:val="00597F74"/>
    <w:rsid w:val="00597F78"/>
    <w:rsid w:val="005A0907"/>
    <w:rsid w:val="005A0BB9"/>
    <w:rsid w:val="005A10C1"/>
    <w:rsid w:val="005A1CF5"/>
    <w:rsid w:val="005A3C0E"/>
    <w:rsid w:val="005A4DFF"/>
    <w:rsid w:val="005A5C54"/>
    <w:rsid w:val="005A6449"/>
    <w:rsid w:val="005B0467"/>
    <w:rsid w:val="005B2AD1"/>
    <w:rsid w:val="005B2E06"/>
    <w:rsid w:val="005B384E"/>
    <w:rsid w:val="005B517C"/>
    <w:rsid w:val="005B63D3"/>
    <w:rsid w:val="005B7594"/>
    <w:rsid w:val="005B7680"/>
    <w:rsid w:val="005C0DD3"/>
    <w:rsid w:val="005C13D2"/>
    <w:rsid w:val="005C145B"/>
    <w:rsid w:val="005C2773"/>
    <w:rsid w:val="005C2AA9"/>
    <w:rsid w:val="005C2DC5"/>
    <w:rsid w:val="005C31CF"/>
    <w:rsid w:val="005C334D"/>
    <w:rsid w:val="005C4B21"/>
    <w:rsid w:val="005C4E97"/>
    <w:rsid w:val="005C52F7"/>
    <w:rsid w:val="005C562D"/>
    <w:rsid w:val="005C6178"/>
    <w:rsid w:val="005C6A1C"/>
    <w:rsid w:val="005C77D8"/>
    <w:rsid w:val="005C7D8E"/>
    <w:rsid w:val="005D03A6"/>
    <w:rsid w:val="005D3292"/>
    <w:rsid w:val="005D33B9"/>
    <w:rsid w:val="005D44AE"/>
    <w:rsid w:val="005D49DF"/>
    <w:rsid w:val="005D56B8"/>
    <w:rsid w:val="005D581B"/>
    <w:rsid w:val="005D6D22"/>
    <w:rsid w:val="005D6D32"/>
    <w:rsid w:val="005E2673"/>
    <w:rsid w:val="005E67D4"/>
    <w:rsid w:val="005E7234"/>
    <w:rsid w:val="005E7E54"/>
    <w:rsid w:val="005F046B"/>
    <w:rsid w:val="005F09CD"/>
    <w:rsid w:val="005F15EE"/>
    <w:rsid w:val="005F1CD9"/>
    <w:rsid w:val="005F2DBC"/>
    <w:rsid w:val="005F6811"/>
    <w:rsid w:val="00600490"/>
    <w:rsid w:val="00600501"/>
    <w:rsid w:val="006008AE"/>
    <w:rsid w:val="00601C18"/>
    <w:rsid w:val="00602A51"/>
    <w:rsid w:val="006030EA"/>
    <w:rsid w:val="00603EEF"/>
    <w:rsid w:val="006045A6"/>
    <w:rsid w:val="006058A6"/>
    <w:rsid w:val="006066CB"/>
    <w:rsid w:val="0060686E"/>
    <w:rsid w:val="006119AC"/>
    <w:rsid w:val="00612517"/>
    <w:rsid w:val="00612B1B"/>
    <w:rsid w:val="00613161"/>
    <w:rsid w:val="0061323C"/>
    <w:rsid w:val="0061456F"/>
    <w:rsid w:val="00614E47"/>
    <w:rsid w:val="00615430"/>
    <w:rsid w:val="00615449"/>
    <w:rsid w:val="006156D5"/>
    <w:rsid w:val="00615A85"/>
    <w:rsid w:val="006170C4"/>
    <w:rsid w:val="00617371"/>
    <w:rsid w:val="00617B42"/>
    <w:rsid w:val="00620285"/>
    <w:rsid w:val="0062142F"/>
    <w:rsid w:val="00621E20"/>
    <w:rsid w:val="00621F2D"/>
    <w:rsid w:val="00621F8C"/>
    <w:rsid w:val="00622EC7"/>
    <w:rsid w:val="006231A5"/>
    <w:rsid w:val="0062333C"/>
    <w:rsid w:val="006242B7"/>
    <w:rsid w:val="00625B1E"/>
    <w:rsid w:val="00627B4B"/>
    <w:rsid w:val="00630C2A"/>
    <w:rsid w:val="00631126"/>
    <w:rsid w:val="00631456"/>
    <w:rsid w:val="00631795"/>
    <w:rsid w:val="00634006"/>
    <w:rsid w:val="006357E1"/>
    <w:rsid w:val="00635BB0"/>
    <w:rsid w:val="006363CB"/>
    <w:rsid w:val="006379D2"/>
    <w:rsid w:val="006400AC"/>
    <w:rsid w:val="006401B4"/>
    <w:rsid w:val="0064188D"/>
    <w:rsid w:val="00642FFB"/>
    <w:rsid w:val="00643010"/>
    <w:rsid w:val="00643A61"/>
    <w:rsid w:val="00644042"/>
    <w:rsid w:val="00644981"/>
    <w:rsid w:val="00644B5E"/>
    <w:rsid w:val="00644EFD"/>
    <w:rsid w:val="00645C57"/>
    <w:rsid w:val="0064624B"/>
    <w:rsid w:val="00646303"/>
    <w:rsid w:val="006468E7"/>
    <w:rsid w:val="00646D83"/>
    <w:rsid w:val="00650925"/>
    <w:rsid w:val="00651143"/>
    <w:rsid w:val="00651CB3"/>
    <w:rsid w:val="00654C3D"/>
    <w:rsid w:val="00654DF8"/>
    <w:rsid w:val="00655E3A"/>
    <w:rsid w:val="0065605A"/>
    <w:rsid w:val="00656311"/>
    <w:rsid w:val="0065649C"/>
    <w:rsid w:val="006564C7"/>
    <w:rsid w:val="00656878"/>
    <w:rsid w:val="00656AFF"/>
    <w:rsid w:val="00656FD4"/>
    <w:rsid w:val="00661B0E"/>
    <w:rsid w:val="00661B43"/>
    <w:rsid w:val="006622AF"/>
    <w:rsid w:val="0066274F"/>
    <w:rsid w:val="006642CA"/>
    <w:rsid w:val="0066488A"/>
    <w:rsid w:val="0066498D"/>
    <w:rsid w:val="00664AE1"/>
    <w:rsid w:val="00666261"/>
    <w:rsid w:val="00666C8A"/>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330A"/>
    <w:rsid w:val="006844F3"/>
    <w:rsid w:val="00684B0D"/>
    <w:rsid w:val="00685299"/>
    <w:rsid w:val="00685896"/>
    <w:rsid w:val="00685C0D"/>
    <w:rsid w:val="00685DFA"/>
    <w:rsid w:val="00686DE8"/>
    <w:rsid w:val="0068723C"/>
    <w:rsid w:val="006874C7"/>
    <w:rsid w:val="00687B7F"/>
    <w:rsid w:val="00687BB6"/>
    <w:rsid w:val="00687E12"/>
    <w:rsid w:val="00691537"/>
    <w:rsid w:val="00691979"/>
    <w:rsid w:val="006921C4"/>
    <w:rsid w:val="00692798"/>
    <w:rsid w:val="00693B73"/>
    <w:rsid w:val="00695D00"/>
    <w:rsid w:val="00695FD0"/>
    <w:rsid w:val="00696526"/>
    <w:rsid w:val="00696565"/>
    <w:rsid w:val="00696DEE"/>
    <w:rsid w:val="006A09C2"/>
    <w:rsid w:val="006A0B51"/>
    <w:rsid w:val="006A10A1"/>
    <w:rsid w:val="006A10D3"/>
    <w:rsid w:val="006A12E6"/>
    <w:rsid w:val="006A15F0"/>
    <w:rsid w:val="006A1CC0"/>
    <w:rsid w:val="006A2B82"/>
    <w:rsid w:val="006A328B"/>
    <w:rsid w:val="006A4762"/>
    <w:rsid w:val="006A47A8"/>
    <w:rsid w:val="006A4AB1"/>
    <w:rsid w:val="006A703D"/>
    <w:rsid w:val="006A768E"/>
    <w:rsid w:val="006A7D6D"/>
    <w:rsid w:val="006B0432"/>
    <w:rsid w:val="006B1765"/>
    <w:rsid w:val="006B2A4B"/>
    <w:rsid w:val="006B2B53"/>
    <w:rsid w:val="006B3B67"/>
    <w:rsid w:val="006B47B5"/>
    <w:rsid w:val="006B4966"/>
    <w:rsid w:val="006B54DE"/>
    <w:rsid w:val="006B5659"/>
    <w:rsid w:val="006B5D73"/>
    <w:rsid w:val="006B6240"/>
    <w:rsid w:val="006B6637"/>
    <w:rsid w:val="006B6EA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171E"/>
    <w:rsid w:val="006D3BB6"/>
    <w:rsid w:val="006D46F7"/>
    <w:rsid w:val="006D4D82"/>
    <w:rsid w:val="006D4DC6"/>
    <w:rsid w:val="006D6584"/>
    <w:rsid w:val="006D6AA0"/>
    <w:rsid w:val="006D6C12"/>
    <w:rsid w:val="006D6F80"/>
    <w:rsid w:val="006D7750"/>
    <w:rsid w:val="006E08F3"/>
    <w:rsid w:val="006E0A61"/>
    <w:rsid w:val="006E2BF4"/>
    <w:rsid w:val="006E334F"/>
    <w:rsid w:val="006E3B9D"/>
    <w:rsid w:val="006E5149"/>
    <w:rsid w:val="006E69AA"/>
    <w:rsid w:val="006E6F66"/>
    <w:rsid w:val="006F0D9D"/>
    <w:rsid w:val="006F1FBA"/>
    <w:rsid w:val="006F20A2"/>
    <w:rsid w:val="006F2616"/>
    <w:rsid w:val="006F4698"/>
    <w:rsid w:val="006F5178"/>
    <w:rsid w:val="006F521B"/>
    <w:rsid w:val="006F5717"/>
    <w:rsid w:val="006F58CE"/>
    <w:rsid w:val="006F62CD"/>
    <w:rsid w:val="006F63B3"/>
    <w:rsid w:val="006F69C4"/>
    <w:rsid w:val="006F7704"/>
    <w:rsid w:val="006F7847"/>
    <w:rsid w:val="0070006B"/>
    <w:rsid w:val="007014A4"/>
    <w:rsid w:val="0070180D"/>
    <w:rsid w:val="00703220"/>
    <w:rsid w:val="007043F9"/>
    <w:rsid w:val="0070676C"/>
    <w:rsid w:val="00707567"/>
    <w:rsid w:val="00711308"/>
    <w:rsid w:val="00711472"/>
    <w:rsid w:val="00711826"/>
    <w:rsid w:val="00712DD0"/>
    <w:rsid w:val="007140D3"/>
    <w:rsid w:val="007143A6"/>
    <w:rsid w:val="007153AB"/>
    <w:rsid w:val="007158AA"/>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26EF1"/>
    <w:rsid w:val="007306BD"/>
    <w:rsid w:val="007308B0"/>
    <w:rsid w:val="00730C64"/>
    <w:rsid w:val="0073239D"/>
    <w:rsid w:val="007329B8"/>
    <w:rsid w:val="00733042"/>
    <w:rsid w:val="0073316B"/>
    <w:rsid w:val="00733C9B"/>
    <w:rsid w:val="007345A9"/>
    <w:rsid w:val="00734712"/>
    <w:rsid w:val="007361BC"/>
    <w:rsid w:val="00736A48"/>
    <w:rsid w:val="00737067"/>
    <w:rsid w:val="0073729E"/>
    <w:rsid w:val="00737720"/>
    <w:rsid w:val="00737AFA"/>
    <w:rsid w:val="00737B5A"/>
    <w:rsid w:val="0074075C"/>
    <w:rsid w:val="0074103A"/>
    <w:rsid w:val="00742B38"/>
    <w:rsid w:val="00743082"/>
    <w:rsid w:val="00743090"/>
    <w:rsid w:val="00745A50"/>
    <w:rsid w:val="0075145C"/>
    <w:rsid w:val="007514B4"/>
    <w:rsid w:val="00751DBE"/>
    <w:rsid w:val="0075272B"/>
    <w:rsid w:val="0075357A"/>
    <w:rsid w:val="007535EB"/>
    <w:rsid w:val="007604AE"/>
    <w:rsid w:val="00760975"/>
    <w:rsid w:val="00762167"/>
    <w:rsid w:val="007625E9"/>
    <w:rsid w:val="00762936"/>
    <w:rsid w:val="007629EC"/>
    <w:rsid w:val="00762AB6"/>
    <w:rsid w:val="00762E6A"/>
    <w:rsid w:val="00763447"/>
    <w:rsid w:val="007644FE"/>
    <w:rsid w:val="007646C4"/>
    <w:rsid w:val="0076470F"/>
    <w:rsid w:val="00764EA1"/>
    <w:rsid w:val="007669BD"/>
    <w:rsid w:val="00766B0A"/>
    <w:rsid w:val="0077019B"/>
    <w:rsid w:val="0077123F"/>
    <w:rsid w:val="007712C1"/>
    <w:rsid w:val="00774560"/>
    <w:rsid w:val="0077459E"/>
    <w:rsid w:val="00774E22"/>
    <w:rsid w:val="00775406"/>
    <w:rsid w:val="00776031"/>
    <w:rsid w:val="007775F7"/>
    <w:rsid w:val="007803EC"/>
    <w:rsid w:val="00780A39"/>
    <w:rsid w:val="00780D27"/>
    <w:rsid w:val="00782109"/>
    <w:rsid w:val="00783363"/>
    <w:rsid w:val="00784FFD"/>
    <w:rsid w:val="0078792B"/>
    <w:rsid w:val="0079099C"/>
    <w:rsid w:val="0079150C"/>
    <w:rsid w:val="0079162F"/>
    <w:rsid w:val="0079179B"/>
    <w:rsid w:val="007918D5"/>
    <w:rsid w:val="007919F2"/>
    <w:rsid w:val="00791B2C"/>
    <w:rsid w:val="007926B3"/>
    <w:rsid w:val="007955B0"/>
    <w:rsid w:val="0079576B"/>
    <w:rsid w:val="007960D0"/>
    <w:rsid w:val="00796763"/>
    <w:rsid w:val="00797C50"/>
    <w:rsid w:val="007A08FF"/>
    <w:rsid w:val="007A3755"/>
    <w:rsid w:val="007A39B2"/>
    <w:rsid w:val="007A3DE1"/>
    <w:rsid w:val="007A46B9"/>
    <w:rsid w:val="007A4D62"/>
    <w:rsid w:val="007A4DCF"/>
    <w:rsid w:val="007A632A"/>
    <w:rsid w:val="007A7E57"/>
    <w:rsid w:val="007B0D19"/>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759"/>
    <w:rsid w:val="007C7DFE"/>
    <w:rsid w:val="007D2864"/>
    <w:rsid w:val="007D5207"/>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5C9"/>
    <w:rsid w:val="007E5784"/>
    <w:rsid w:val="007E6B35"/>
    <w:rsid w:val="007E7BDC"/>
    <w:rsid w:val="007F0F11"/>
    <w:rsid w:val="007F11D2"/>
    <w:rsid w:val="007F198D"/>
    <w:rsid w:val="007F238D"/>
    <w:rsid w:val="007F435B"/>
    <w:rsid w:val="007F4891"/>
    <w:rsid w:val="007F5DE0"/>
    <w:rsid w:val="007F5E47"/>
    <w:rsid w:val="007F6395"/>
    <w:rsid w:val="007F7B26"/>
    <w:rsid w:val="008005F0"/>
    <w:rsid w:val="00800D00"/>
    <w:rsid w:val="008022F7"/>
    <w:rsid w:val="00802E61"/>
    <w:rsid w:val="00803118"/>
    <w:rsid w:val="00804A42"/>
    <w:rsid w:val="00804C87"/>
    <w:rsid w:val="00805B9D"/>
    <w:rsid w:val="00805F63"/>
    <w:rsid w:val="008061CB"/>
    <w:rsid w:val="00807A1F"/>
    <w:rsid w:val="00810B68"/>
    <w:rsid w:val="0081436C"/>
    <w:rsid w:val="00814DE1"/>
    <w:rsid w:val="008154A0"/>
    <w:rsid w:val="0081692D"/>
    <w:rsid w:val="008169D1"/>
    <w:rsid w:val="00816FB8"/>
    <w:rsid w:val="008170C5"/>
    <w:rsid w:val="008178FF"/>
    <w:rsid w:val="00820422"/>
    <w:rsid w:val="00821C5F"/>
    <w:rsid w:val="00821FA9"/>
    <w:rsid w:val="008248C4"/>
    <w:rsid w:val="00825E86"/>
    <w:rsid w:val="00825ECC"/>
    <w:rsid w:val="008263EE"/>
    <w:rsid w:val="00826566"/>
    <w:rsid w:val="008265D0"/>
    <w:rsid w:val="008302F1"/>
    <w:rsid w:val="00831DEC"/>
    <w:rsid w:val="0083225B"/>
    <w:rsid w:val="00832B33"/>
    <w:rsid w:val="00832B9F"/>
    <w:rsid w:val="00834907"/>
    <w:rsid w:val="00834A66"/>
    <w:rsid w:val="00835D3D"/>
    <w:rsid w:val="0083609F"/>
    <w:rsid w:val="00836123"/>
    <w:rsid w:val="00836DF9"/>
    <w:rsid w:val="0083707E"/>
    <w:rsid w:val="00841FA6"/>
    <w:rsid w:val="00842054"/>
    <w:rsid w:val="00842204"/>
    <w:rsid w:val="00844BEF"/>
    <w:rsid w:val="0084622C"/>
    <w:rsid w:val="0084659A"/>
    <w:rsid w:val="00846766"/>
    <w:rsid w:val="008505D8"/>
    <w:rsid w:val="00850A15"/>
    <w:rsid w:val="00852144"/>
    <w:rsid w:val="00852178"/>
    <w:rsid w:val="0085276F"/>
    <w:rsid w:val="00852A0A"/>
    <w:rsid w:val="00852B6C"/>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ED6"/>
    <w:rsid w:val="00867B80"/>
    <w:rsid w:val="0087071B"/>
    <w:rsid w:val="00871EB3"/>
    <w:rsid w:val="0087212E"/>
    <w:rsid w:val="008743AA"/>
    <w:rsid w:val="008754BC"/>
    <w:rsid w:val="008756AF"/>
    <w:rsid w:val="00875DB5"/>
    <w:rsid w:val="008773FF"/>
    <w:rsid w:val="008812F5"/>
    <w:rsid w:val="008826BD"/>
    <w:rsid w:val="00882D24"/>
    <w:rsid w:val="0088381F"/>
    <w:rsid w:val="00885165"/>
    <w:rsid w:val="00885C04"/>
    <w:rsid w:val="008861B8"/>
    <w:rsid w:val="00886E91"/>
    <w:rsid w:val="00887E24"/>
    <w:rsid w:val="00891340"/>
    <w:rsid w:val="00891575"/>
    <w:rsid w:val="00891DAC"/>
    <w:rsid w:val="00891FDB"/>
    <w:rsid w:val="008922CE"/>
    <w:rsid w:val="00892376"/>
    <w:rsid w:val="008927A8"/>
    <w:rsid w:val="00893A4C"/>
    <w:rsid w:val="00893B48"/>
    <w:rsid w:val="00893B96"/>
    <w:rsid w:val="0089580F"/>
    <w:rsid w:val="0089655E"/>
    <w:rsid w:val="00896B52"/>
    <w:rsid w:val="008976A4"/>
    <w:rsid w:val="00897915"/>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A11"/>
    <w:rsid w:val="008B2E7D"/>
    <w:rsid w:val="008B300D"/>
    <w:rsid w:val="008B3AEA"/>
    <w:rsid w:val="008B4AE1"/>
    <w:rsid w:val="008B5A60"/>
    <w:rsid w:val="008B68D6"/>
    <w:rsid w:val="008C0858"/>
    <w:rsid w:val="008C0E70"/>
    <w:rsid w:val="008C1506"/>
    <w:rsid w:val="008C19B4"/>
    <w:rsid w:val="008C258C"/>
    <w:rsid w:val="008C3EB2"/>
    <w:rsid w:val="008C5973"/>
    <w:rsid w:val="008C5E40"/>
    <w:rsid w:val="008C5FA3"/>
    <w:rsid w:val="008C6038"/>
    <w:rsid w:val="008C6080"/>
    <w:rsid w:val="008D1DE2"/>
    <w:rsid w:val="008D2D27"/>
    <w:rsid w:val="008D3D0A"/>
    <w:rsid w:val="008D3F66"/>
    <w:rsid w:val="008D51C1"/>
    <w:rsid w:val="008D5C4E"/>
    <w:rsid w:val="008D6030"/>
    <w:rsid w:val="008D694E"/>
    <w:rsid w:val="008E03C1"/>
    <w:rsid w:val="008E0834"/>
    <w:rsid w:val="008E098A"/>
    <w:rsid w:val="008E1C2A"/>
    <w:rsid w:val="008E1CE0"/>
    <w:rsid w:val="008E22C7"/>
    <w:rsid w:val="008E3227"/>
    <w:rsid w:val="008E3550"/>
    <w:rsid w:val="008E4128"/>
    <w:rsid w:val="008E4575"/>
    <w:rsid w:val="008E5045"/>
    <w:rsid w:val="008E5A9E"/>
    <w:rsid w:val="008E65F7"/>
    <w:rsid w:val="008E6B4A"/>
    <w:rsid w:val="008F167E"/>
    <w:rsid w:val="008F26F0"/>
    <w:rsid w:val="008F411A"/>
    <w:rsid w:val="008F4C51"/>
    <w:rsid w:val="008F56C2"/>
    <w:rsid w:val="008F5A0D"/>
    <w:rsid w:val="008F5AB2"/>
    <w:rsid w:val="008F5CAB"/>
    <w:rsid w:val="008F72CA"/>
    <w:rsid w:val="008F7890"/>
    <w:rsid w:val="00900156"/>
    <w:rsid w:val="0090017E"/>
    <w:rsid w:val="00900510"/>
    <w:rsid w:val="009008B0"/>
    <w:rsid w:val="00901EF3"/>
    <w:rsid w:val="00902D82"/>
    <w:rsid w:val="00906440"/>
    <w:rsid w:val="0090693B"/>
    <w:rsid w:val="0090745B"/>
    <w:rsid w:val="009100F7"/>
    <w:rsid w:val="00911A5C"/>
    <w:rsid w:val="00911BD3"/>
    <w:rsid w:val="00911C19"/>
    <w:rsid w:val="00912A81"/>
    <w:rsid w:val="00914980"/>
    <w:rsid w:val="00914CDC"/>
    <w:rsid w:val="0091591D"/>
    <w:rsid w:val="00915CB6"/>
    <w:rsid w:val="00916B48"/>
    <w:rsid w:val="009173AE"/>
    <w:rsid w:val="00920E89"/>
    <w:rsid w:val="0092106E"/>
    <w:rsid w:val="0092118D"/>
    <w:rsid w:val="0092181D"/>
    <w:rsid w:val="009228E8"/>
    <w:rsid w:val="00924C33"/>
    <w:rsid w:val="00924F61"/>
    <w:rsid w:val="00925A66"/>
    <w:rsid w:val="00931428"/>
    <w:rsid w:val="00931DCD"/>
    <w:rsid w:val="009331F3"/>
    <w:rsid w:val="00933BE4"/>
    <w:rsid w:val="00933FC9"/>
    <w:rsid w:val="00934C07"/>
    <w:rsid w:val="00935000"/>
    <w:rsid w:val="0093593F"/>
    <w:rsid w:val="00935B32"/>
    <w:rsid w:val="009361C8"/>
    <w:rsid w:val="009365C0"/>
    <w:rsid w:val="00936FA1"/>
    <w:rsid w:val="00940A7C"/>
    <w:rsid w:val="00940F47"/>
    <w:rsid w:val="00941EE0"/>
    <w:rsid w:val="009422F2"/>
    <w:rsid w:val="009424A4"/>
    <w:rsid w:val="00942E35"/>
    <w:rsid w:val="00942E86"/>
    <w:rsid w:val="00943180"/>
    <w:rsid w:val="00943B32"/>
    <w:rsid w:val="00944319"/>
    <w:rsid w:val="00944863"/>
    <w:rsid w:val="00944A83"/>
    <w:rsid w:val="00945D68"/>
    <w:rsid w:val="00945F54"/>
    <w:rsid w:val="00946163"/>
    <w:rsid w:val="00946CB1"/>
    <w:rsid w:val="00946D86"/>
    <w:rsid w:val="00946FCA"/>
    <w:rsid w:val="00950B18"/>
    <w:rsid w:val="00951106"/>
    <w:rsid w:val="009514DD"/>
    <w:rsid w:val="0095263C"/>
    <w:rsid w:val="00953EDC"/>
    <w:rsid w:val="009547A0"/>
    <w:rsid w:val="009551B3"/>
    <w:rsid w:val="00956A0D"/>
    <w:rsid w:val="00956E50"/>
    <w:rsid w:val="00957099"/>
    <w:rsid w:val="0096059C"/>
    <w:rsid w:val="00960753"/>
    <w:rsid w:val="009609EB"/>
    <w:rsid w:val="009615CF"/>
    <w:rsid w:val="00961F90"/>
    <w:rsid w:val="00962EC5"/>
    <w:rsid w:val="009630B6"/>
    <w:rsid w:val="00963797"/>
    <w:rsid w:val="0096450E"/>
    <w:rsid w:val="00964931"/>
    <w:rsid w:val="009660F9"/>
    <w:rsid w:val="00966166"/>
    <w:rsid w:val="009665E9"/>
    <w:rsid w:val="0096667E"/>
    <w:rsid w:val="00966848"/>
    <w:rsid w:val="00966F6F"/>
    <w:rsid w:val="00970B39"/>
    <w:rsid w:val="00970D1C"/>
    <w:rsid w:val="00970F98"/>
    <w:rsid w:val="00971DA8"/>
    <w:rsid w:val="0097286B"/>
    <w:rsid w:val="00973089"/>
    <w:rsid w:val="00973D0B"/>
    <w:rsid w:val="00974D59"/>
    <w:rsid w:val="00974EA8"/>
    <w:rsid w:val="0097508C"/>
    <w:rsid w:val="0097553D"/>
    <w:rsid w:val="00976108"/>
    <w:rsid w:val="00977391"/>
    <w:rsid w:val="00977831"/>
    <w:rsid w:val="009779D5"/>
    <w:rsid w:val="00977D18"/>
    <w:rsid w:val="009810E5"/>
    <w:rsid w:val="00981377"/>
    <w:rsid w:val="00981805"/>
    <w:rsid w:val="00981AD1"/>
    <w:rsid w:val="00984015"/>
    <w:rsid w:val="009844CD"/>
    <w:rsid w:val="00984C52"/>
    <w:rsid w:val="00985A99"/>
    <w:rsid w:val="00985DC8"/>
    <w:rsid w:val="00987604"/>
    <w:rsid w:val="00987A72"/>
    <w:rsid w:val="00987DF5"/>
    <w:rsid w:val="009901A5"/>
    <w:rsid w:val="009903D6"/>
    <w:rsid w:val="009910BE"/>
    <w:rsid w:val="009915B3"/>
    <w:rsid w:val="00992056"/>
    <w:rsid w:val="00992917"/>
    <w:rsid w:val="00992D4F"/>
    <w:rsid w:val="0099303E"/>
    <w:rsid w:val="009931AE"/>
    <w:rsid w:val="0099518D"/>
    <w:rsid w:val="009955DA"/>
    <w:rsid w:val="00995DE2"/>
    <w:rsid w:val="00996483"/>
    <w:rsid w:val="009A1DAC"/>
    <w:rsid w:val="009A1ED9"/>
    <w:rsid w:val="009A43B6"/>
    <w:rsid w:val="009A5477"/>
    <w:rsid w:val="009A5709"/>
    <w:rsid w:val="009A5901"/>
    <w:rsid w:val="009A5928"/>
    <w:rsid w:val="009A5A4A"/>
    <w:rsid w:val="009A6F67"/>
    <w:rsid w:val="009A724D"/>
    <w:rsid w:val="009B0726"/>
    <w:rsid w:val="009B116B"/>
    <w:rsid w:val="009B2383"/>
    <w:rsid w:val="009B2A03"/>
    <w:rsid w:val="009B32FD"/>
    <w:rsid w:val="009B330D"/>
    <w:rsid w:val="009B3A15"/>
    <w:rsid w:val="009B4717"/>
    <w:rsid w:val="009B4CB7"/>
    <w:rsid w:val="009B4EDB"/>
    <w:rsid w:val="009B54D4"/>
    <w:rsid w:val="009B59CE"/>
    <w:rsid w:val="009B5C22"/>
    <w:rsid w:val="009B6032"/>
    <w:rsid w:val="009B67CE"/>
    <w:rsid w:val="009B68CD"/>
    <w:rsid w:val="009B745F"/>
    <w:rsid w:val="009B776A"/>
    <w:rsid w:val="009C2769"/>
    <w:rsid w:val="009C3CC6"/>
    <w:rsid w:val="009C4AC7"/>
    <w:rsid w:val="009C5452"/>
    <w:rsid w:val="009C5D2F"/>
    <w:rsid w:val="009C6B2A"/>
    <w:rsid w:val="009C72BF"/>
    <w:rsid w:val="009C7E40"/>
    <w:rsid w:val="009D0131"/>
    <w:rsid w:val="009D146E"/>
    <w:rsid w:val="009D1847"/>
    <w:rsid w:val="009D2134"/>
    <w:rsid w:val="009D2B87"/>
    <w:rsid w:val="009D348A"/>
    <w:rsid w:val="009D38F9"/>
    <w:rsid w:val="009D41C7"/>
    <w:rsid w:val="009D483F"/>
    <w:rsid w:val="009D54DD"/>
    <w:rsid w:val="009D5A79"/>
    <w:rsid w:val="009D5BAD"/>
    <w:rsid w:val="009D7141"/>
    <w:rsid w:val="009D7A9E"/>
    <w:rsid w:val="009E090D"/>
    <w:rsid w:val="009E11D3"/>
    <w:rsid w:val="009E1366"/>
    <w:rsid w:val="009E1410"/>
    <w:rsid w:val="009E1928"/>
    <w:rsid w:val="009E1B87"/>
    <w:rsid w:val="009E1E8D"/>
    <w:rsid w:val="009E2676"/>
    <w:rsid w:val="009E2AAB"/>
    <w:rsid w:val="009E3B14"/>
    <w:rsid w:val="009E3C49"/>
    <w:rsid w:val="009E3F9F"/>
    <w:rsid w:val="009E423B"/>
    <w:rsid w:val="009E5166"/>
    <w:rsid w:val="009E551A"/>
    <w:rsid w:val="009E5962"/>
    <w:rsid w:val="009E6001"/>
    <w:rsid w:val="009E625D"/>
    <w:rsid w:val="009E68EC"/>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3028"/>
    <w:rsid w:val="00A03ED3"/>
    <w:rsid w:val="00A04628"/>
    <w:rsid w:val="00A04780"/>
    <w:rsid w:val="00A04EB3"/>
    <w:rsid w:val="00A051CE"/>
    <w:rsid w:val="00A05C11"/>
    <w:rsid w:val="00A0691E"/>
    <w:rsid w:val="00A07276"/>
    <w:rsid w:val="00A10088"/>
    <w:rsid w:val="00A100AB"/>
    <w:rsid w:val="00A108CF"/>
    <w:rsid w:val="00A116FA"/>
    <w:rsid w:val="00A11CAD"/>
    <w:rsid w:val="00A1207B"/>
    <w:rsid w:val="00A12395"/>
    <w:rsid w:val="00A13C23"/>
    <w:rsid w:val="00A14261"/>
    <w:rsid w:val="00A142C2"/>
    <w:rsid w:val="00A14640"/>
    <w:rsid w:val="00A15F21"/>
    <w:rsid w:val="00A179DD"/>
    <w:rsid w:val="00A20554"/>
    <w:rsid w:val="00A212A0"/>
    <w:rsid w:val="00A21AA3"/>
    <w:rsid w:val="00A21D17"/>
    <w:rsid w:val="00A22648"/>
    <w:rsid w:val="00A2469A"/>
    <w:rsid w:val="00A24779"/>
    <w:rsid w:val="00A2511E"/>
    <w:rsid w:val="00A252CB"/>
    <w:rsid w:val="00A2534B"/>
    <w:rsid w:val="00A255C7"/>
    <w:rsid w:val="00A26094"/>
    <w:rsid w:val="00A27261"/>
    <w:rsid w:val="00A274AC"/>
    <w:rsid w:val="00A27C14"/>
    <w:rsid w:val="00A303B9"/>
    <w:rsid w:val="00A31D79"/>
    <w:rsid w:val="00A31D83"/>
    <w:rsid w:val="00A325FB"/>
    <w:rsid w:val="00A335C9"/>
    <w:rsid w:val="00A33A9A"/>
    <w:rsid w:val="00A35207"/>
    <w:rsid w:val="00A3531F"/>
    <w:rsid w:val="00A35832"/>
    <w:rsid w:val="00A37994"/>
    <w:rsid w:val="00A37A3E"/>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FDB"/>
    <w:rsid w:val="00A5310E"/>
    <w:rsid w:val="00A5320A"/>
    <w:rsid w:val="00A5321B"/>
    <w:rsid w:val="00A53E7A"/>
    <w:rsid w:val="00A54531"/>
    <w:rsid w:val="00A5467F"/>
    <w:rsid w:val="00A552E3"/>
    <w:rsid w:val="00A55D65"/>
    <w:rsid w:val="00A56A10"/>
    <w:rsid w:val="00A5757F"/>
    <w:rsid w:val="00A60539"/>
    <w:rsid w:val="00A617C8"/>
    <w:rsid w:val="00A63CF7"/>
    <w:rsid w:val="00A650DD"/>
    <w:rsid w:val="00A65819"/>
    <w:rsid w:val="00A6768D"/>
    <w:rsid w:val="00A679D6"/>
    <w:rsid w:val="00A70512"/>
    <w:rsid w:val="00A70590"/>
    <w:rsid w:val="00A714F5"/>
    <w:rsid w:val="00A7234F"/>
    <w:rsid w:val="00A72D7E"/>
    <w:rsid w:val="00A72EF2"/>
    <w:rsid w:val="00A730CE"/>
    <w:rsid w:val="00A730E4"/>
    <w:rsid w:val="00A742DF"/>
    <w:rsid w:val="00A74620"/>
    <w:rsid w:val="00A748ED"/>
    <w:rsid w:val="00A751B6"/>
    <w:rsid w:val="00A75452"/>
    <w:rsid w:val="00A77154"/>
    <w:rsid w:val="00A804BD"/>
    <w:rsid w:val="00A808FA"/>
    <w:rsid w:val="00A837AB"/>
    <w:rsid w:val="00A83D62"/>
    <w:rsid w:val="00A847E7"/>
    <w:rsid w:val="00A84C22"/>
    <w:rsid w:val="00A85097"/>
    <w:rsid w:val="00A854C4"/>
    <w:rsid w:val="00A86328"/>
    <w:rsid w:val="00A86365"/>
    <w:rsid w:val="00A8683D"/>
    <w:rsid w:val="00A87DB8"/>
    <w:rsid w:val="00A91167"/>
    <w:rsid w:val="00A91218"/>
    <w:rsid w:val="00A91A24"/>
    <w:rsid w:val="00A93453"/>
    <w:rsid w:val="00A941A2"/>
    <w:rsid w:val="00A9581E"/>
    <w:rsid w:val="00A959DF"/>
    <w:rsid w:val="00A95D54"/>
    <w:rsid w:val="00A96A41"/>
    <w:rsid w:val="00A96D07"/>
    <w:rsid w:val="00AA0198"/>
    <w:rsid w:val="00AA0245"/>
    <w:rsid w:val="00AA02FB"/>
    <w:rsid w:val="00AA08B1"/>
    <w:rsid w:val="00AA0C4B"/>
    <w:rsid w:val="00AA104D"/>
    <w:rsid w:val="00AA26AB"/>
    <w:rsid w:val="00AA2956"/>
    <w:rsid w:val="00AA2DE6"/>
    <w:rsid w:val="00AA3C4D"/>
    <w:rsid w:val="00AA4E8B"/>
    <w:rsid w:val="00AA61E6"/>
    <w:rsid w:val="00AA7363"/>
    <w:rsid w:val="00AA78B7"/>
    <w:rsid w:val="00AA7D77"/>
    <w:rsid w:val="00AB0271"/>
    <w:rsid w:val="00AB06A0"/>
    <w:rsid w:val="00AB0B86"/>
    <w:rsid w:val="00AB0CCE"/>
    <w:rsid w:val="00AB108B"/>
    <w:rsid w:val="00AB15B3"/>
    <w:rsid w:val="00AB25F9"/>
    <w:rsid w:val="00AB2EC6"/>
    <w:rsid w:val="00AB4074"/>
    <w:rsid w:val="00AB4C78"/>
    <w:rsid w:val="00AB4CC6"/>
    <w:rsid w:val="00AB5FA0"/>
    <w:rsid w:val="00AB6C18"/>
    <w:rsid w:val="00AB6DF8"/>
    <w:rsid w:val="00AC1184"/>
    <w:rsid w:val="00AC1F86"/>
    <w:rsid w:val="00AC2180"/>
    <w:rsid w:val="00AC3043"/>
    <w:rsid w:val="00AC3907"/>
    <w:rsid w:val="00AC3BBF"/>
    <w:rsid w:val="00AC4078"/>
    <w:rsid w:val="00AC5D60"/>
    <w:rsid w:val="00AC66C7"/>
    <w:rsid w:val="00AC7CBA"/>
    <w:rsid w:val="00AD17B8"/>
    <w:rsid w:val="00AD26F1"/>
    <w:rsid w:val="00AD2C9D"/>
    <w:rsid w:val="00AD40B6"/>
    <w:rsid w:val="00AD4CD0"/>
    <w:rsid w:val="00AD59EE"/>
    <w:rsid w:val="00AD6427"/>
    <w:rsid w:val="00AD7147"/>
    <w:rsid w:val="00AD79B7"/>
    <w:rsid w:val="00AD7C26"/>
    <w:rsid w:val="00AE0ED3"/>
    <w:rsid w:val="00AE1284"/>
    <w:rsid w:val="00AE2CE4"/>
    <w:rsid w:val="00AE3298"/>
    <w:rsid w:val="00AE4A82"/>
    <w:rsid w:val="00AE63A2"/>
    <w:rsid w:val="00AE69C2"/>
    <w:rsid w:val="00AE6B4F"/>
    <w:rsid w:val="00AF05EC"/>
    <w:rsid w:val="00AF0CD2"/>
    <w:rsid w:val="00AF0D7C"/>
    <w:rsid w:val="00AF0DA6"/>
    <w:rsid w:val="00AF21BD"/>
    <w:rsid w:val="00AF2A3A"/>
    <w:rsid w:val="00AF2DD8"/>
    <w:rsid w:val="00AF35D9"/>
    <w:rsid w:val="00AF3A7D"/>
    <w:rsid w:val="00AF45D7"/>
    <w:rsid w:val="00AF4AF9"/>
    <w:rsid w:val="00AF5287"/>
    <w:rsid w:val="00AF5948"/>
    <w:rsid w:val="00AF7ABF"/>
    <w:rsid w:val="00B01169"/>
    <w:rsid w:val="00B013A6"/>
    <w:rsid w:val="00B021D4"/>
    <w:rsid w:val="00B02E6E"/>
    <w:rsid w:val="00B03197"/>
    <w:rsid w:val="00B0364F"/>
    <w:rsid w:val="00B04102"/>
    <w:rsid w:val="00B04393"/>
    <w:rsid w:val="00B05620"/>
    <w:rsid w:val="00B05846"/>
    <w:rsid w:val="00B058A4"/>
    <w:rsid w:val="00B060E9"/>
    <w:rsid w:val="00B06D88"/>
    <w:rsid w:val="00B07837"/>
    <w:rsid w:val="00B07E84"/>
    <w:rsid w:val="00B10046"/>
    <w:rsid w:val="00B10A0D"/>
    <w:rsid w:val="00B140C0"/>
    <w:rsid w:val="00B142A5"/>
    <w:rsid w:val="00B149A2"/>
    <w:rsid w:val="00B1501C"/>
    <w:rsid w:val="00B158EA"/>
    <w:rsid w:val="00B1617D"/>
    <w:rsid w:val="00B16DC3"/>
    <w:rsid w:val="00B170C9"/>
    <w:rsid w:val="00B17226"/>
    <w:rsid w:val="00B1764A"/>
    <w:rsid w:val="00B208A8"/>
    <w:rsid w:val="00B20B81"/>
    <w:rsid w:val="00B21465"/>
    <w:rsid w:val="00B21B47"/>
    <w:rsid w:val="00B2307C"/>
    <w:rsid w:val="00B23EB6"/>
    <w:rsid w:val="00B24201"/>
    <w:rsid w:val="00B25A6A"/>
    <w:rsid w:val="00B25F9B"/>
    <w:rsid w:val="00B2782A"/>
    <w:rsid w:val="00B27E77"/>
    <w:rsid w:val="00B3254A"/>
    <w:rsid w:val="00B341A1"/>
    <w:rsid w:val="00B34AE7"/>
    <w:rsid w:val="00B34C46"/>
    <w:rsid w:val="00B368B5"/>
    <w:rsid w:val="00B36B39"/>
    <w:rsid w:val="00B37C6B"/>
    <w:rsid w:val="00B40906"/>
    <w:rsid w:val="00B410CE"/>
    <w:rsid w:val="00B432BD"/>
    <w:rsid w:val="00B43461"/>
    <w:rsid w:val="00B45935"/>
    <w:rsid w:val="00B4649D"/>
    <w:rsid w:val="00B47551"/>
    <w:rsid w:val="00B4766A"/>
    <w:rsid w:val="00B5098D"/>
    <w:rsid w:val="00B50999"/>
    <w:rsid w:val="00B50BE0"/>
    <w:rsid w:val="00B51B43"/>
    <w:rsid w:val="00B51B8F"/>
    <w:rsid w:val="00B539B6"/>
    <w:rsid w:val="00B54F05"/>
    <w:rsid w:val="00B56CEC"/>
    <w:rsid w:val="00B57C43"/>
    <w:rsid w:val="00B6079C"/>
    <w:rsid w:val="00B60B24"/>
    <w:rsid w:val="00B61244"/>
    <w:rsid w:val="00B612BB"/>
    <w:rsid w:val="00B61ADD"/>
    <w:rsid w:val="00B61EDF"/>
    <w:rsid w:val="00B62104"/>
    <w:rsid w:val="00B6316B"/>
    <w:rsid w:val="00B636A0"/>
    <w:rsid w:val="00B65151"/>
    <w:rsid w:val="00B65969"/>
    <w:rsid w:val="00B659AC"/>
    <w:rsid w:val="00B66375"/>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765F5"/>
    <w:rsid w:val="00B77EDA"/>
    <w:rsid w:val="00B8210C"/>
    <w:rsid w:val="00B8254C"/>
    <w:rsid w:val="00B83113"/>
    <w:rsid w:val="00B83654"/>
    <w:rsid w:val="00B84449"/>
    <w:rsid w:val="00B86C00"/>
    <w:rsid w:val="00B8758A"/>
    <w:rsid w:val="00B875AF"/>
    <w:rsid w:val="00B90194"/>
    <w:rsid w:val="00B903D6"/>
    <w:rsid w:val="00B907D7"/>
    <w:rsid w:val="00B90D7F"/>
    <w:rsid w:val="00B91973"/>
    <w:rsid w:val="00B91DF7"/>
    <w:rsid w:val="00B9226F"/>
    <w:rsid w:val="00B9257B"/>
    <w:rsid w:val="00B9290B"/>
    <w:rsid w:val="00B92BC1"/>
    <w:rsid w:val="00B93834"/>
    <w:rsid w:val="00B95133"/>
    <w:rsid w:val="00B95AB0"/>
    <w:rsid w:val="00B96C77"/>
    <w:rsid w:val="00BA02FD"/>
    <w:rsid w:val="00BA2042"/>
    <w:rsid w:val="00BA20A7"/>
    <w:rsid w:val="00BA4D17"/>
    <w:rsid w:val="00BA5099"/>
    <w:rsid w:val="00BA5CA9"/>
    <w:rsid w:val="00BA6955"/>
    <w:rsid w:val="00BA7A73"/>
    <w:rsid w:val="00BB0A08"/>
    <w:rsid w:val="00BB1748"/>
    <w:rsid w:val="00BB28A8"/>
    <w:rsid w:val="00BB3443"/>
    <w:rsid w:val="00BB45E5"/>
    <w:rsid w:val="00BB5D37"/>
    <w:rsid w:val="00BB76A7"/>
    <w:rsid w:val="00BC13A2"/>
    <w:rsid w:val="00BC1716"/>
    <w:rsid w:val="00BC2096"/>
    <w:rsid w:val="00BC283F"/>
    <w:rsid w:val="00BC35F4"/>
    <w:rsid w:val="00BC3E28"/>
    <w:rsid w:val="00BC4196"/>
    <w:rsid w:val="00BC521D"/>
    <w:rsid w:val="00BC5AAA"/>
    <w:rsid w:val="00BC5D7A"/>
    <w:rsid w:val="00BC6004"/>
    <w:rsid w:val="00BC69EC"/>
    <w:rsid w:val="00BC7EE7"/>
    <w:rsid w:val="00BD0BC0"/>
    <w:rsid w:val="00BD0FB8"/>
    <w:rsid w:val="00BD4F62"/>
    <w:rsid w:val="00BD6AAE"/>
    <w:rsid w:val="00BD70B3"/>
    <w:rsid w:val="00BD756C"/>
    <w:rsid w:val="00BD758B"/>
    <w:rsid w:val="00BD7F9C"/>
    <w:rsid w:val="00BE0C72"/>
    <w:rsid w:val="00BE1378"/>
    <w:rsid w:val="00BE1B0D"/>
    <w:rsid w:val="00BE37D5"/>
    <w:rsid w:val="00BE56D8"/>
    <w:rsid w:val="00BE6BED"/>
    <w:rsid w:val="00BF29E1"/>
    <w:rsid w:val="00BF3205"/>
    <w:rsid w:val="00BF3F7C"/>
    <w:rsid w:val="00BF4604"/>
    <w:rsid w:val="00BF4F32"/>
    <w:rsid w:val="00BF522B"/>
    <w:rsid w:val="00BF60DE"/>
    <w:rsid w:val="00BF6381"/>
    <w:rsid w:val="00BF669E"/>
    <w:rsid w:val="00C0023E"/>
    <w:rsid w:val="00C00AD0"/>
    <w:rsid w:val="00C01179"/>
    <w:rsid w:val="00C01345"/>
    <w:rsid w:val="00C019D8"/>
    <w:rsid w:val="00C01E8D"/>
    <w:rsid w:val="00C02439"/>
    <w:rsid w:val="00C03947"/>
    <w:rsid w:val="00C03BAB"/>
    <w:rsid w:val="00C03BEA"/>
    <w:rsid w:val="00C03FF5"/>
    <w:rsid w:val="00C05996"/>
    <w:rsid w:val="00C05A96"/>
    <w:rsid w:val="00C0617F"/>
    <w:rsid w:val="00C07314"/>
    <w:rsid w:val="00C0768F"/>
    <w:rsid w:val="00C108ED"/>
    <w:rsid w:val="00C135B9"/>
    <w:rsid w:val="00C13F6B"/>
    <w:rsid w:val="00C14835"/>
    <w:rsid w:val="00C1490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6C05"/>
    <w:rsid w:val="00C27DB4"/>
    <w:rsid w:val="00C30AA5"/>
    <w:rsid w:val="00C326F8"/>
    <w:rsid w:val="00C32A1D"/>
    <w:rsid w:val="00C351AC"/>
    <w:rsid w:val="00C3567C"/>
    <w:rsid w:val="00C35BE0"/>
    <w:rsid w:val="00C367B1"/>
    <w:rsid w:val="00C379BB"/>
    <w:rsid w:val="00C37C37"/>
    <w:rsid w:val="00C40D35"/>
    <w:rsid w:val="00C41039"/>
    <w:rsid w:val="00C41A9C"/>
    <w:rsid w:val="00C4257A"/>
    <w:rsid w:val="00C43888"/>
    <w:rsid w:val="00C43D19"/>
    <w:rsid w:val="00C43D5E"/>
    <w:rsid w:val="00C46E28"/>
    <w:rsid w:val="00C51660"/>
    <w:rsid w:val="00C51E97"/>
    <w:rsid w:val="00C53011"/>
    <w:rsid w:val="00C53F41"/>
    <w:rsid w:val="00C54056"/>
    <w:rsid w:val="00C54699"/>
    <w:rsid w:val="00C54B22"/>
    <w:rsid w:val="00C555E8"/>
    <w:rsid w:val="00C5605B"/>
    <w:rsid w:val="00C56A43"/>
    <w:rsid w:val="00C6229A"/>
    <w:rsid w:val="00C6282D"/>
    <w:rsid w:val="00C63657"/>
    <w:rsid w:val="00C63C00"/>
    <w:rsid w:val="00C64196"/>
    <w:rsid w:val="00C6431C"/>
    <w:rsid w:val="00C64F11"/>
    <w:rsid w:val="00C659F5"/>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6F60"/>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269D"/>
    <w:rsid w:val="00C95894"/>
    <w:rsid w:val="00C96874"/>
    <w:rsid w:val="00C96D2E"/>
    <w:rsid w:val="00CA041B"/>
    <w:rsid w:val="00CA0F40"/>
    <w:rsid w:val="00CA1AE0"/>
    <w:rsid w:val="00CA2372"/>
    <w:rsid w:val="00CA25C2"/>
    <w:rsid w:val="00CA2860"/>
    <w:rsid w:val="00CA28FA"/>
    <w:rsid w:val="00CA2AD8"/>
    <w:rsid w:val="00CA3D93"/>
    <w:rsid w:val="00CA42EA"/>
    <w:rsid w:val="00CA4A12"/>
    <w:rsid w:val="00CA4B7C"/>
    <w:rsid w:val="00CA5842"/>
    <w:rsid w:val="00CA6281"/>
    <w:rsid w:val="00CA6F31"/>
    <w:rsid w:val="00CA70F6"/>
    <w:rsid w:val="00CA7A23"/>
    <w:rsid w:val="00CA7BA1"/>
    <w:rsid w:val="00CB0198"/>
    <w:rsid w:val="00CB0596"/>
    <w:rsid w:val="00CB17AC"/>
    <w:rsid w:val="00CB1CF3"/>
    <w:rsid w:val="00CB25C3"/>
    <w:rsid w:val="00CB3A0D"/>
    <w:rsid w:val="00CB4C84"/>
    <w:rsid w:val="00CB4D50"/>
    <w:rsid w:val="00CB577F"/>
    <w:rsid w:val="00CB5860"/>
    <w:rsid w:val="00CB5E27"/>
    <w:rsid w:val="00CB708B"/>
    <w:rsid w:val="00CB73FD"/>
    <w:rsid w:val="00CB7500"/>
    <w:rsid w:val="00CB77FF"/>
    <w:rsid w:val="00CB7874"/>
    <w:rsid w:val="00CB7E20"/>
    <w:rsid w:val="00CC06A8"/>
    <w:rsid w:val="00CC0939"/>
    <w:rsid w:val="00CC1135"/>
    <w:rsid w:val="00CC45A1"/>
    <w:rsid w:val="00CC5200"/>
    <w:rsid w:val="00CC6049"/>
    <w:rsid w:val="00CC691D"/>
    <w:rsid w:val="00CC6CC6"/>
    <w:rsid w:val="00CD02C7"/>
    <w:rsid w:val="00CD030E"/>
    <w:rsid w:val="00CD1365"/>
    <w:rsid w:val="00CD1727"/>
    <w:rsid w:val="00CD174F"/>
    <w:rsid w:val="00CD1954"/>
    <w:rsid w:val="00CD1F26"/>
    <w:rsid w:val="00CD283C"/>
    <w:rsid w:val="00CD2B50"/>
    <w:rsid w:val="00CD4417"/>
    <w:rsid w:val="00CD5553"/>
    <w:rsid w:val="00CD68A5"/>
    <w:rsid w:val="00CD6BCD"/>
    <w:rsid w:val="00CD6EBB"/>
    <w:rsid w:val="00CD7608"/>
    <w:rsid w:val="00CD7CD3"/>
    <w:rsid w:val="00CE023B"/>
    <w:rsid w:val="00CE02B7"/>
    <w:rsid w:val="00CE05E8"/>
    <w:rsid w:val="00CE1218"/>
    <w:rsid w:val="00CE1382"/>
    <w:rsid w:val="00CE26CB"/>
    <w:rsid w:val="00CE39A3"/>
    <w:rsid w:val="00CE4386"/>
    <w:rsid w:val="00CE4D66"/>
    <w:rsid w:val="00CE554B"/>
    <w:rsid w:val="00CE5B25"/>
    <w:rsid w:val="00CE6EDF"/>
    <w:rsid w:val="00CE7BA6"/>
    <w:rsid w:val="00CF00FC"/>
    <w:rsid w:val="00CF02D2"/>
    <w:rsid w:val="00CF08A7"/>
    <w:rsid w:val="00CF0ED5"/>
    <w:rsid w:val="00CF13D9"/>
    <w:rsid w:val="00CF268E"/>
    <w:rsid w:val="00CF3F2A"/>
    <w:rsid w:val="00CF55E1"/>
    <w:rsid w:val="00CF5887"/>
    <w:rsid w:val="00CF6471"/>
    <w:rsid w:val="00CF71B9"/>
    <w:rsid w:val="00CF7A57"/>
    <w:rsid w:val="00D00D15"/>
    <w:rsid w:val="00D015F7"/>
    <w:rsid w:val="00D01AE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8C1"/>
    <w:rsid w:val="00D21E5F"/>
    <w:rsid w:val="00D220AF"/>
    <w:rsid w:val="00D22128"/>
    <w:rsid w:val="00D223C4"/>
    <w:rsid w:val="00D23A7E"/>
    <w:rsid w:val="00D25372"/>
    <w:rsid w:val="00D25F8C"/>
    <w:rsid w:val="00D26D53"/>
    <w:rsid w:val="00D27839"/>
    <w:rsid w:val="00D278B9"/>
    <w:rsid w:val="00D304C9"/>
    <w:rsid w:val="00D30DB5"/>
    <w:rsid w:val="00D32399"/>
    <w:rsid w:val="00D330E1"/>
    <w:rsid w:val="00D33810"/>
    <w:rsid w:val="00D33A96"/>
    <w:rsid w:val="00D35117"/>
    <w:rsid w:val="00D3583E"/>
    <w:rsid w:val="00D35B76"/>
    <w:rsid w:val="00D408D5"/>
    <w:rsid w:val="00D41304"/>
    <w:rsid w:val="00D433EA"/>
    <w:rsid w:val="00D43642"/>
    <w:rsid w:val="00D43A07"/>
    <w:rsid w:val="00D455B2"/>
    <w:rsid w:val="00D45AC2"/>
    <w:rsid w:val="00D45B6A"/>
    <w:rsid w:val="00D47053"/>
    <w:rsid w:val="00D476BE"/>
    <w:rsid w:val="00D47B7C"/>
    <w:rsid w:val="00D500E5"/>
    <w:rsid w:val="00D52854"/>
    <w:rsid w:val="00D5364A"/>
    <w:rsid w:val="00D53D7D"/>
    <w:rsid w:val="00D53D9C"/>
    <w:rsid w:val="00D546D6"/>
    <w:rsid w:val="00D54EDC"/>
    <w:rsid w:val="00D552D0"/>
    <w:rsid w:val="00D553DB"/>
    <w:rsid w:val="00D56089"/>
    <w:rsid w:val="00D56BE0"/>
    <w:rsid w:val="00D57CCF"/>
    <w:rsid w:val="00D601AF"/>
    <w:rsid w:val="00D60FA3"/>
    <w:rsid w:val="00D61773"/>
    <w:rsid w:val="00D61CCB"/>
    <w:rsid w:val="00D62EA5"/>
    <w:rsid w:val="00D65A6A"/>
    <w:rsid w:val="00D65B93"/>
    <w:rsid w:val="00D6668C"/>
    <w:rsid w:val="00D67860"/>
    <w:rsid w:val="00D67FA4"/>
    <w:rsid w:val="00D71001"/>
    <w:rsid w:val="00D73364"/>
    <w:rsid w:val="00D74EBF"/>
    <w:rsid w:val="00D75AA6"/>
    <w:rsid w:val="00D75B43"/>
    <w:rsid w:val="00D7750F"/>
    <w:rsid w:val="00D777F1"/>
    <w:rsid w:val="00D80CB5"/>
    <w:rsid w:val="00D818E2"/>
    <w:rsid w:val="00D830E2"/>
    <w:rsid w:val="00D84964"/>
    <w:rsid w:val="00D84EFD"/>
    <w:rsid w:val="00D86C7A"/>
    <w:rsid w:val="00D87205"/>
    <w:rsid w:val="00D904EF"/>
    <w:rsid w:val="00D914B7"/>
    <w:rsid w:val="00D918FF"/>
    <w:rsid w:val="00D91B86"/>
    <w:rsid w:val="00D91F1E"/>
    <w:rsid w:val="00D91FD3"/>
    <w:rsid w:val="00D92427"/>
    <w:rsid w:val="00D924FA"/>
    <w:rsid w:val="00D933DE"/>
    <w:rsid w:val="00D947F9"/>
    <w:rsid w:val="00D94F5B"/>
    <w:rsid w:val="00D954BC"/>
    <w:rsid w:val="00D95EEA"/>
    <w:rsid w:val="00D96DF2"/>
    <w:rsid w:val="00D96FDA"/>
    <w:rsid w:val="00D971C6"/>
    <w:rsid w:val="00DA039B"/>
    <w:rsid w:val="00DA2CC2"/>
    <w:rsid w:val="00DA3816"/>
    <w:rsid w:val="00DA3CE4"/>
    <w:rsid w:val="00DA42D5"/>
    <w:rsid w:val="00DA4475"/>
    <w:rsid w:val="00DA468F"/>
    <w:rsid w:val="00DA6C51"/>
    <w:rsid w:val="00DB02B5"/>
    <w:rsid w:val="00DB0867"/>
    <w:rsid w:val="00DB0A8D"/>
    <w:rsid w:val="00DB0E9F"/>
    <w:rsid w:val="00DB1484"/>
    <w:rsid w:val="00DB2095"/>
    <w:rsid w:val="00DB2B25"/>
    <w:rsid w:val="00DB37BD"/>
    <w:rsid w:val="00DB3CD4"/>
    <w:rsid w:val="00DB46C8"/>
    <w:rsid w:val="00DB53F0"/>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43A1"/>
    <w:rsid w:val="00DD52E0"/>
    <w:rsid w:val="00DD61B5"/>
    <w:rsid w:val="00DD63F9"/>
    <w:rsid w:val="00DD655B"/>
    <w:rsid w:val="00DD65AC"/>
    <w:rsid w:val="00DE1C8F"/>
    <w:rsid w:val="00DE21D6"/>
    <w:rsid w:val="00DE2241"/>
    <w:rsid w:val="00DE27FE"/>
    <w:rsid w:val="00DE2A2E"/>
    <w:rsid w:val="00DE2D02"/>
    <w:rsid w:val="00DE39D5"/>
    <w:rsid w:val="00DE3FCC"/>
    <w:rsid w:val="00DE4C69"/>
    <w:rsid w:val="00DE54C0"/>
    <w:rsid w:val="00DE58DF"/>
    <w:rsid w:val="00DF11DC"/>
    <w:rsid w:val="00DF2B2C"/>
    <w:rsid w:val="00DF4A23"/>
    <w:rsid w:val="00DF5B8F"/>
    <w:rsid w:val="00DF6206"/>
    <w:rsid w:val="00DF66AA"/>
    <w:rsid w:val="00DF67E2"/>
    <w:rsid w:val="00DF74A8"/>
    <w:rsid w:val="00DF7864"/>
    <w:rsid w:val="00E007F3"/>
    <w:rsid w:val="00E00A4D"/>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0A8"/>
    <w:rsid w:val="00E43FA4"/>
    <w:rsid w:val="00E44B16"/>
    <w:rsid w:val="00E453B9"/>
    <w:rsid w:val="00E45B01"/>
    <w:rsid w:val="00E4629D"/>
    <w:rsid w:val="00E47AAE"/>
    <w:rsid w:val="00E47C96"/>
    <w:rsid w:val="00E47DFF"/>
    <w:rsid w:val="00E50307"/>
    <w:rsid w:val="00E51BD7"/>
    <w:rsid w:val="00E51C0A"/>
    <w:rsid w:val="00E5250D"/>
    <w:rsid w:val="00E53C49"/>
    <w:rsid w:val="00E54F14"/>
    <w:rsid w:val="00E57EEB"/>
    <w:rsid w:val="00E609F8"/>
    <w:rsid w:val="00E60D75"/>
    <w:rsid w:val="00E60E5F"/>
    <w:rsid w:val="00E620CC"/>
    <w:rsid w:val="00E6301D"/>
    <w:rsid w:val="00E63A5A"/>
    <w:rsid w:val="00E644A5"/>
    <w:rsid w:val="00E655A2"/>
    <w:rsid w:val="00E66117"/>
    <w:rsid w:val="00E6707B"/>
    <w:rsid w:val="00E67198"/>
    <w:rsid w:val="00E675CA"/>
    <w:rsid w:val="00E700CF"/>
    <w:rsid w:val="00E706A9"/>
    <w:rsid w:val="00E7139C"/>
    <w:rsid w:val="00E71D4D"/>
    <w:rsid w:val="00E7257A"/>
    <w:rsid w:val="00E73551"/>
    <w:rsid w:val="00E73B04"/>
    <w:rsid w:val="00E74092"/>
    <w:rsid w:val="00E74889"/>
    <w:rsid w:val="00E74906"/>
    <w:rsid w:val="00E75C28"/>
    <w:rsid w:val="00E7692D"/>
    <w:rsid w:val="00E769B8"/>
    <w:rsid w:val="00E76E39"/>
    <w:rsid w:val="00E7732E"/>
    <w:rsid w:val="00E77BF9"/>
    <w:rsid w:val="00E81864"/>
    <w:rsid w:val="00E8219E"/>
    <w:rsid w:val="00E82650"/>
    <w:rsid w:val="00E83760"/>
    <w:rsid w:val="00E83B2A"/>
    <w:rsid w:val="00E8499D"/>
    <w:rsid w:val="00E84F0E"/>
    <w:rsid w:val="00E85030"/>
    <w:rsid w:val="00E85304"/>
    <w:rsid w:val="00E85D5C"/>
    <w:rsid w:val="00E86392"/>
    <w:rsid w:val="00E864BD"/>
    <w:rsid w:val="00E8684A"/>
    <w:rsid w:val="00E873EC"/>
    <w:rsid w:val="00E87535"/>
    <w:rsid w:val="00E875E1"/>
    <w:rsid w:val="00E90237"/>
    <w:rsid w:val="00E92078"/>
    <w:rsid w:val="00E92130"/>
    <w:rsid w:val="00E92255"/>
    <w:rsid w:val="00E9272A"/>
    <w:rsid w:val="00E92884"/>
    <w:rsid w:val="00E934EC"/>
    <w:rsid w:val="00E93879"/>
    <w:rsid w:val="00E93FBC"/>
    <w:rsid w:val="00E94969"/>
    <w:rsid w:val="00E954D1"/>
    <w:rsid w:val="00E966AF"/>
    <w:rsid w:val="00E974F4"/>
    <w:rsid w:val="00E97CCA"/>
    <w:rsid w:val="00EA02B0"/>
    <w:rsid w:val="00EA0AF4"/>
    <w:rsid w:val="00EA13CB"/>
    <w:rsid w:val="00EA25D7"/>
    <w:rsid w:val="00EA26E4"/>
    <w:rsid w:val="00EA2A4D"/>
    <w:rsid w:val="00EA31C8"/>
    <w:rsid w:val="00EA3E83"/>
    <w:rsid w:val="00EA3F09"/>
    <w:rsid w:val="00EA4398"/>
    <w:rsid w:val="00EA5280"/>
    <w:rsid w:val="00EA566F"/>
    <w:rsid w:val="00EA5A77"/>
    <w:rsid w:val="00EA5F1E"/>
    <w:rsid w:val="00EA6A84"/>
    <w:rsid w:val="00EB110E"/>
    <w:rsid w:val="00EB1B32"/>
    <w:rsid w:val="00EB2FE5"/>
    <w:rsid w:val="00EB31B4"/>
    <w:rsid w:val="00EB3554"/>
    <w:rsid w:val="00EB3B9A"/>
    <w:rsid w:val="00EB3D2C"/>
    <w:rsid w:val="00EB3ED3"/>
    <w:rsid w:val="00EB4510"/>
    <w:rsid w:val="00EB7AAF"/>
    <w:rsid w:val="00EC01D1"/>
    <w:rsid w:val="00EC05B3"/>
    <w:rsid w:val="00EC0DFB"/>
    <w:rsid w:val="00EC0EA9"/>
    <w:rsid w:val="00EC1580"/>
    <w:rsid w:val="00EC1E2D"/>
    <w:rsid w:val="00EC2A59"/>
    <w:rsid w:val="00EC3518"/>
    <w:rsid w:val="00EC430F"/>
    <w:rsid w:val="00EC4A71"/>
    <w:rsid w:val="00EC4FE5"/>
    <w:rsid w:val="00EC541E"/>
    <w:rsid w:val="00EC722D"/>
    <w:rsid w:val="00EC7E5D"/>
    <w:rsid w:val="00ED0175"/>
    <w:rsid w:val="00ED098A"/>
    <w:rsid w:val="00ED1095"/>
    <w:rsid w:val="00ED11DE"/>
    <w:rsid w:val="00ED17DF"/>
    <w:rsid w:val="00ED2505"/>
    <w:rsid w:val="00ED329B"/>
    <w:rsid w:val="00ED3AA3"/>
    <w:rsid w:val="00ED5981"/>
    <w:rsid w:val="00ED6579"/>
    <w:rsid w:val="00ED666D"/>
    <w:rsid w:val="00ED71A3"/>
    <w:rsid w:val="00ED7AA9"/>
    <w:rsid w:val="00EE0896"/>
    <w:rsid w:val="00EE0E28"/>
    <w:rsid w:val="00EE196F"/>
    <w:rsid w:val="00EE198E"/>
    <w:rsid w:val="00EE2A20"/>
    <w:rsid w:val="00EE3B58"/>
    <w:rsid w:val="00EE3E52"/>
    <w:rsid w:val="00EE40CD"/>
    <w:rsid w:val="00EE4275"/>
    <w:rsid w:val="00EE53F0"/>
    <w:rsid w:val="00EE5F18"/>
    <w:rsid w:val="00EE7518"/>
    <w:rsid w:val="00EE7F6D"/>
    <w:rsid w:val="00EF017D"/>
    <w:rsid w:val="00EF0229"/>
    <w:rsid w:val="00EF08B4"/>
    <w:rsid w:val="00EF119A"/>
    <w:rsid w:val="00EF1D2E"/>
    <w:rsid w:val="00EF1D40"/>
    <w:rsid w:val="00EF211B"/>
    <w:rsid w:val="00EF22D9"/>
    <w:rsid w:val="00EF2E96"/>
    <w:rsid w:val="00EF4854"/>
    <w:rsid w:val="00EF4D8F"/>
    <w:rsid w:val="00EF4EB4"/>
    <w:rsid w:val="00EF53B9"/>
    <w:rsid w:val="00EF650C"/>
    <w:rsid w:val="00EF65F7"/>
    <w:rsid w:val="00EF7C97"/>
    <w:rsid w:val="00F0030B"/>
    <w:rsid w:val="00F009E4"/>
    <w:rsid w:val="00F00CC8"/>
    <w:rsid w:val="00F0138E"/>
    <w:rsid w:val="00F01864"/>
    <w:rsid w:val="00F02657"/>
    <w:rsid w:val="00F02B8C"/>
    <w:rsid w:val="00F02C20"/>
    <w:rsid w:val="00F04271"/>
    <w:rsid w:val="00F0762C"/>
    <w:rsid w:val="00F1343D"/>
    <w:rsid w:val="00F1358C"/>
    <w:rsid w:val="00F1398B"/>
    <w:rsid w:val="00F13FEB"/>
    <w:rsid w:val="00F1414E"/>
    <w:rsid w:val="00F14D01"/>
    <w:rsid w:val="00F14E6E"/>
    <w:rsid w:val="00F15928"/>
    <w:rsid w:val="00F1594C"/>
    <w:rsid w:val="00F171CD"/>
    <w:rsid w:val="00F1744B"/>
    <w:rsid w:val="00F17EF4"/>
    <w:rsid w:val="00F216A3"/>
    <w:rsid w:val="00F220A5"/>
    <w:rsid w:val="00F2248B"/>
    <w:rsid w:val="00F22868"/>
    <w:rsid w:val="00F22B93"/>
    <w:rsid w:val="00F23250"/>
    <w:rsid w:val="00F240A0"/>
    <w:rsid w:val="00F24107"/>
    <w:rsid w:val="00F24195"/>
    <w:rsid w:val="00F24988"/>
    <w:rsid w:val="00F25455"/>
    <w:rsid w:val="00F256E8"/>
    <w:rsid w:val="00F26057"/>
    <w:rsid w:val="00F27090"/>
    <w:rsid w:val="00F275BF"/>
    <w:rsid w:val="00F27839"/>
    <w:rsid w:val="00F27A9D"/>
    <w:rsid w:val="00F27DD2"/>
    <w:rsid w:val="00F27DFB"/>
    <w:rsid w:val="00F30BF4"/>
    <w:rsid w:val="00F30BF5"/>
    <w:rsid w:val="00F3296C"/>
    <w:rsid w:val="00F33220"/>
    <w:rsid w:val="00F33882"/>
    <w:rsid w:val="00F338FF"/>
    <w:rsid w:val="00F33AA3"/>
    <w:rsid w:val="00F33E1F"/>
    <w:rsid w:val="00F34528"/>
    <w:rsid w:val="00F346BA"/>
    <w:rsid w:val="00F34FBD"/>
    <w:rsid w:val="00F3516C"/>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50AB3"/>
    <w:rsid w:val="00F513FA"/>
    <w:rsid w:val="00F517F6"/>
    <w:rsid w:val="00F51EC0"/>
    <w:rsid w:val="00F52491"/>
    <w:rsid w:val="00F5258F"/>
    <w:rsid w:val="00F528B4"/>
    <w:rsid w:val="00F54143"/>
    <w:rsid w:val="00F54610"/>
    <w:rsid w:val="00F54E6F"/>
    <w:rsid w:val="00F55010"/>
    <w:rsid w:val="00F552D2"/>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1C01"/>
    <w:rsid w:val="00F73027"/>
    <w:rsid w:val="00F74347"/>
    <w:rsid w:val="00F74B01"/>
    <w:rsid w:val="00F74BAE"/>
    <w:rsid w:val="00F74D4A"/>
    <w:rsid w:val="00F75D35"/>
    <w:rsid w:val="00F75FA5"/>
    <w:rsid w:val="00F768E2"/>
    <w:rsid w:val="00F772CB"/>
    <w:rsid w:val="00F803C1"/>
    <w:rsid w:val="00F846CA"/>
    <w:rsid w:val="00F85EAB"/>
    <w:rsid w:val="00F86209"/>
    <w:rsid w:val="00F867C1"/>
    <w:rsid w:val="00F86B80"/>
    <w:rsid w:val="00F86C1F"/>
    <w:rsid w:val="00F86CB4"/>
    <w:rsid w:val="00F86F38"/>
    <w:rsid w:val="00F871F2"/>
    <w:rsid w:val="00F87409"/>
    <w:rsid w:val="00F903A2"/>
    <w:rsid w:val="00F911DB"/>
    <w:rsid w:val="00F91FB8"/>
    <w:rsid w:val="00F92257"/>
    <w:rsid w:val="00F93943"/>
    <w:rsid w:val="00F943A4"/>
    <w:rsid w:val="00F945FE"/>
    <w:rsid w:val="00F95166"/>
    <w:rsid w:val="00F97232"/>
    <w:rsid w:val="00FA0226"/>
    <w:rsid w:val="00FA05F5"/>
    <w:rsid w:val="00FA0610"/>
    <w:rsid w:val="00FA175C"/>
    <w:rsid w:val="00FA1EED"/>
    <w:rsid w:val="00FA2653"/>
    <w:rsid w:val="00FA6E77"/>
    <w:rsid w:val="00FA72EA"/>
    <w:rsid w:val="00FA76FA"/>
    <w:rsid w:val="00FB0949"/>
    <w:rsid w:val="00FB0EC6"/>
    <w:rsid w:val="00FB349A"/>
    <w:rsid w:val="00FB4210"/>
    <w:rsid w:val="00FB5466"/>
    <w:rsid w:val="00FB59EA"/>
    <w:rsid w:val="00FB5B6C"/>
    <w:rsid w:val="00FB67BA"/>
    <w:rsid w:val="00FB74E6"/>
    <w:rsid w:val="00FB77B4"/>
    <w:rsid w:val="00FB7E15"/>
    <w:rsid w:val="00FB7E6C"/>
    <w:rsid w:val="00FC0701"/>
    <w:rsid w:val="00FC0816"/>
    <w:rsid w:val="00FC1659"/>
    <w:rsid w:val="00FC2281"/>
    <w:rsid w:val="00FC2960"/>
    <w:rsid w:val="00FC2D0A"/>
    <w:rsid w:val="00FC31BD"/>
    <w:rsid w:val="00FC3FF3"/>
    <w:rsid w:val="00FC4CC1"/>
    <w:rsid w:val="00FC5B1F"/>
    <w:rsid w:val="00FC70E7"/>
    <w:rsid w:val="00FC77F6"/>
    <w:rsid w:val="00FD12BB"/>
    <w:rsid w:val="00FD1D06"/>
    <w:rsid w:val="00FD3FD3"/>
    <w:rsid w:val="00FD4013"/>
    <w:rsid w:val="00FD5822"/>
    <w:rsid w:val="00FD60BF"/>
    <w:rsid w:val="00FD769C"/>
    <w:rsid w:val="00FD79AF"/>
    <w:rsid w:val="00FE00D4"/>
    <w:rsid w:val="00FE0BF6"/>
    <w:rsid w:val="00FE1DCB"/>
    <w:rsid w:val="00FE47AC"/>
    <w:rsid w:val="00FE613B"/>
    <w:rsid w:val="00FE7696"/>
    <w:rsid w:val="00FF0B58"/>
    <w:rsid w:val="00FF1E62"/>
    <w:rsid w:val="00FF267E"/>
    <w:rsid w:val="00FF3432"/>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10F2CF37-080C-498B-A1A7-29C1E6F1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uiPriority w:val="99"/>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7811-62E7-47F6-9C31-55A77634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75</cp:revision>
  <cp:lastPrinted>2018-04-04T09:40:00Z</cp:lastPrinted>
  <dcterms:created xsi:type="dcterms:W3CDTF">2019-02-13T14:39:00Z</dcterms:created>
  <dcterms:modified xsi:type="dcterms:W3CDTF">2019-02-15T05:53:00Z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